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43FB" w14:textId="77777777" w:rsidR="00936173" w:rsidRDefault="00936173" w:rsidP="00693246">
      <w:pPr>
        <w:pStyle w:val="ListParagraph"/>
        <w:spacing w:after="98" w:line="261" w:lineRule="auto"/>
        <w:ind w:left="360" w:right="121"/>
        <w:rPr>
          <w:rFonts w:ascii="Arial" w:eastAsia="Arial" w:hAnsi="Arial" w:cs="Arial"/>
          <w:b/>
          <w:color w:val="000000"/>
          <w:lang w:eastAsia="en-GB"/>
        </w:rPr>
      </w:pPr>
    </w:p>
    <w:p w14:paraId="30A38A99" w14:textId="77777777" w:rsidR="00776CB2" w:rsidRDefault="00776CB2" w:rsidP="00693246">
      <w:pPr>
        <w:pStyle w:val="ListParagraph"/>
        <w:spacing w:after="98" w:line="261" w:lineRule="auto"/>
        <w:ind w:left="360" w:right="121"/>
        <w:rPr>
          <w:rFonts w:ascii="Arial" w:eastAsia="Arial" w:hAnsi="Arial" w:cs="Arial"/>
          <w:b/>
          <w:color w:val="000000"/>
          <w:lang w:eastAsia="en-GB"/>
        </w:rPr>
      </w:pPr>
    </w:p>
    <w:p w14:paraId="0D08DBA3" w14:textId="77777777" w:rsidR="00776CB2" w:rsidRDefault="00776CB2" w:rsidP="00693246">
      <w:pPr>
        <w:pStyle w:val="ListParagraph"/>
        <w:spacing w:after="98" w:line="261" w:lineRule="auto"/>
        <w:ind w:left="360" w:right="121"/>
        <w:rPr>
          <w:rFonts w:ascii="Arial" w:eastAsia="Arial" w:hAnsi="Arial" w:cs="Arial"/>
          <w:b/>
          <w:color w:val="000000"/>
          <w:lang w:eastAsia="en-GB"/>
        </w:rPr>
      </w:pPr>
    </w:p>
    <w:p w14:paraId="27DEBDB4" w14:textId="77777777" w:rsidR="00776CB2" w:rsidRDefault="00776CB2" w:rsidP="00693246">
      <w:pPr>
        <w:pStyle w:val="ListParagraph"/>
        <w:spacing w:after="98" w:line="261" w:lineRule="auto"/>
        <w:ind w:left="360" w:right="121"/>
        <w:rPr>
          <w:rFonts w:ascii="Arial" w:eastAsia="Arial" w:hAnsi="Arial" w:cs="Arial"/>
          <w:b/>
          <w:color w:val="000000"/>
          <w:lang w:eastAsia="en-GB"/>
        </w:rPr>
      </w:pPr>
    </w:p>
    <w:p w14:paraId="272072CA" w14:textId="77777777" w:rsidR="00776CB2" w:rsidRDefault="00776CB2" w:rsidP="00693246">
      <w:pPr>
        <w:pStyle w:val="ListParagraph"/>
        <w:spacing w:after="98" w:line="261" w:lineRule="auto"/>
        <w:ind w:left="360" w:right="121"/>
        <w:rPr>
          <w:rFonts w:ascii="Arial" w:eastAsia="Arial" w:hAnsi="Arial" w:cs="Arial"/>
          <w:b/>
          <w:color w:val="000000"/>
          <w:lang w:eastAsia="en-GB"/>
        </w:rPr>
      </w:pPr>
    </w:p>
    <w:p w14:paraId="1378CC48" w14:textId="4AB8CA2E" w:rsidR="00776CB2" w:rsidRDefault="00776CB2" w:rsidP="00776CB2">
      <w:pPr>
        <w:pStyle w:val="ListParagraph"/>
        <w:spacing w:after="98" w:line="261" w:lineRule="auto"/>
        <w:ind w:left="360" w:right="121"/>
        <w:jc w:val="center"/>
        <w:rPr>
          <w:rFonts w:ascii="Arial" w:eastAsia="Arial" w:hAnsi="Arial" w:cs="Arial"/>
          <w:b/>
          <w:color w:val="000000"/>
          <w:sz w:val="48"/>
          <w:szCs w:val="48"/>
          <w:lang w:eastAsia="en-GB"/>
        </w:rPr>
      </w:pPr>
      <w:r w:rsidRPr="00776CB2">
        <w:rPr>
          <w:rFonts w:ascii="Arial" w:eastAsia="Arial" w:hAnsi="Arial" w:cs="Arial"/>
          <w:b/>
          <w:color w:val="000000"/>
          <w:sz w:val="48"/>
          <w:szCs w:val="48"/>
          <w:lang w:eastAsia="en-GB"/>
        </w:rPr>
        <w:t>BROUGHTON IN AMOUNDERNESS</w:t>
      </w:r>
    </w:p>
    <w:p w14:paraId="2C2D7ADA" w14:textId="77777777" w:rsidR="00776CB2" w:rsidRDefault="00776CB2" w:rsidP="00776CB2">
      <w:pPr>
        <w:pStyle w:val="ListParagraph"/>
        <w:spacing w:after="98" w:line="261" w:lineRule="auto"/>
        <w:ind w:left="360" w:right="121"/>
        <w:jc w:val="center"/>
        <w:rPr>
          <w:rFonts w:ascii="Arial" w:eastAsia="Arial" w:hAnsi="Arial" w:cs="Arial"/>
          <w:b/>
          <w:color w:val="000000"/>
          <w:sz w:val="52"/>
          <w:szCs w:val="52"/>
          <w:lang w:eastAsia="en-GB"/>
        </w:rPr>
      </w:pPr>
      <w:r>
        <w:rPr>
          <w:rFonts w:ascii="Arial" w:eastAsia="Arial" w:hAnsi="Arial" w:cs="Arial"/>
          <w:b/>
          <w:color w:val="000000"/>
          <w:sz w:val="52"/>
          <w:szCs w:val="52"/>
          <w:lang w:eastAsia="en-GB"/>
        </w:rPr>
        <w:t>PARISH COUNCIL</w:t>
      </w:r>
    </w:p>
    <w:p w14:paraId="0E92AE18" w14:textId="77777777" w:rsidR="00776CB2" w:rsidRPr="00776CB2" w:rsidRDefault="00776CB2" w:rsidP="00776CB2">
      <w:pPr>
        <w:pStyle w:val="ListParagraph"/>
        <w:spacing w:after="98" w:line="261" w:lineRule="auto"/>
        <w:ind w:left="360" w:right="121"/>
        <w:jc w:val="center"/>
        <w:rPr>
          <w:rFonts w:ascii="Arial" w:eastAsia="Arial" w:hAnsi="Arial" w:cs="Arial"/>
          <w:b/>
          <w:color w:val="000000"/>
          <w:sz w:val="48"/>
          <w:szCs w:val="48"/>
          <w:lang w:eastAsia="en-GB"/>
        </w:rPr>
      </w:pPr>
    </w:p>
    <w:p w14:paraId="4261403C" w14:textId="559E5817" w:rsidR="00776CB2" w:rsidRDefault="00776CB2" w:rsidP="00776CB2">
      <w:pPr>
        <w:pStyle w:val="ListParagraph"/>
        <w:spacing w:after="98" w:line="261" w:lineRule="auto"/>
        <w:ind w:left="360" w:right="121"/>
        <w:jc w:val="center"/>
        <w:rPr>
          <w:rFonts w:ascii="Arial" w:eastAsia="Arial" w:hAnsi="Arial" w:cs="Arial"/>
          <w:b/>
          <w:color w:val="000000"/>
          <w:sz w:val="52"/>
          <w:szCs w:val="52"/>
          <w:lang w:eastAsia="en-GB"/>
        </w:rPr>
      </w:pPr>
      <w:r>
        <w:rPr>
          <w:rFonts w:ascii="Arial" w:eastAsia="Arial" w:hAnsi="Arial" w:cs="Arial"/>
          <w:b/>
          <w:noProof/>
          <w:color w:val="000000"/>
          <w:sz w:val="52"/>
          <w:szCs w:val="52"/>
          <w:lang w:eastAsia="en-GB"/>
        </w:rPr>
        <w:drawing>
          <wp:inline distT="0" distB="0" distL="0" distR="0" wp14:anchorId="36A63B34" wp14:editId="29055F41">
            <wp:extent cx="5032248" cy="4026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l cup (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2248" cy="4026408"/>
                    </a:xfrm>
                    <a:prstGeom prst="rect">
                      <a:avLst/>
                    </a:prstGeom>
                  </pic:spPr>
                </pic:pic>
              </a:graphicData>
            </a:graphic>
          </wp:inline>
        </w:drawing>
      </w:r>
    </w:p>
    <w:p w14:paraId="22E08567" w14:textId="665CBB84" w:rsidR="00776CB2" w:rsidRPr="00776CB2" w:rsidRDefault="00776CB2" w:rsidP="00776CB2">
      <w:pPr>
        <w:pStyle w:val="ListParagraph"/>
        <w:spacing w:after="98" w:line="261" w:lineRule="auto"/>
        <w:ind w:left="360" w:right="121"/>
        <w:jc w:val="center"/>
        <w:rPr>
          <w:rFonts w:ascii="Arial" w:eastAsia="Arial" w:hAnsi="Arial" w:cs="Arial"/>
          <w:b/>
          <w:color w:val="000000"/>
          <w:sz w:val="52"/>
          <w:szCs w:val="52"/>
          <w:lang w:eastAsia="en-GB"/>
        </w:rPr>
      </w:pPr>
      <w:r>
        <w:rPr>
          <w:rFonts w:ascii="Arial" w:eastAsia="Arial" w:hAnsi="Arial" w:cs="Arial"/>
          <w:b/>
          <w:color w:val="000000"/>
          <w:sz w:val="52"/>
          <w:szCs w:val="52"/>
          <w:lang w:eastAsia="en-GB"/>
        </w:rPr>
        <w:t>STAFF HANDBOOK</w:t>
      </w:r>
    </w:p>
    <w:p w14:paraId="1A6A87FA" w14:textId="77777777" w:rsidR="00776CB2" w:rsidRDefault="00776CB2" w:rsidP="00776CB2">
      <w:pPr>
        <w:pStyle w:val="ListParagraph"/>
        <w:spacing w:after="98" w:line="261" w:lineRule="auto"/>
        <w:ind w:left="360" w:right="121"/>
        <w:jc w:val="center"/>
        <w:rPr>
          <w:rFonts w:ascii="Arial" w:eastAsia="Arial" w:hAnsi="Arial" w:cs="Arial"/>
          <w:b/>
          <w:color w:val="000000"/>
          <w:lang w:eastAsia="en-GB"/>
        </w:rPr>
      </w:pPr>
    </w:p>
    <w:p w14:paraId="03EF4735" w14:textId="24C722B5" w:rsidR="00776CB2" w:rsidRDefault="00776CB2" w:rsidP="00693246">
      <w:pPr>
        <w:pStyle w:val="ListParagraph"/>
        <w:spacing w:after="98" w:line="261" w:lineRule="auto"/>
        <w:ind w:left="360" w:right="121"/>
        <w:rPr>
          <w:rFonts w:ascii="Arial" w:eastAsia="Arial" w:hAnsi="Arial" w:cs="Arial"/>
          <w:b/>
          <w:color w:val="000000"/>
          <w:lang w:eastAsia="en-GB"/>
        </w:rPr>
      </w:pPr>
      <w:r>
        <w:rPr>
          <w:rFonts w:ascii="Arial" w:eastAsia="Arial" w:hAnsi="Arial" w:cs="Arial"/>
          <w:b/>
          <w:color w:val="000000"/>
          <w:lang w:eastAsia="en-GB"/>
        </w:rPr>
        <w:t>EDITION 3</w:t>
      </w:r>
    </w:p>
    <w:p w14:paraId="0D8B7760" w14:textId="77777777" w:rsidR="00776CB2" w:rsidRDefault="00776CB2" w:rsidP="00693246">
      <w:pPr>
        <w:pStyle w:val="ListParagraph"/>
        <w:spacing w:after="98" w:line="261" w:lineRule="auto"/>
        <w:ind w:left="360" w:right="121"/>
        <w:rPr>
          <w:rFonts w:ascii="Arial" w:eastAsia="Arial" w:hAnsi="Arial" w:cs="Arial"/>
          <w:b/>
          <w:color w:val="000000"/>
          <w:lang w:eastAsia="en-GB"/>
        </w:rPr>
      </w:pPr>
    </w:p>
    <w:p w14:paraId="3A6F5D6A" w14:textId="77777777" w:rsidR="00776CB2" w:rsidRDefault="00776CB2" w:rsidP="00693246">
      <w:pPr>
        <w:pStyle w:val="ListParagraph"/>
        <w:spacing w:after="98" w:line="261" w:lineRule="auto"/>
        <w:ind w:left="360" w:right="121"/>
        <w:rPr>
          <w:rFonts w:ascii="Arial" w:eastAsia="Arial" w:hAnsi="Arial" w:cs="Arial"/>
          <w:b/>
          <w:color w:val="000000"/>
          <w:lang w:eastAsia="en-GB"/>
        </w:rPr>
      </w:pPr>
    </w:p>
    <w:p w14:paraId="48355965" w14:textId="77777777" w:rsidR="00E956CA" w:rsidRDefault="00E956CA" w:rsidP="00693246">
      <w:pPr>
        <w:pStyle w:val="ListParagraph"/>
        <w:spacing w:after="98" w:line="261" w:lineRule="auto"/>
        <w:ind w:left="360" w:right="121"/>
        <w:rPr>
          <w:rFonts w:ascii="Arial" w:eastAsia="Arial" w:hAnsi="Arial" w:cs="Arial"/>
          <w:b/>
          <w:color w:val="000000"/>
          <w:lang w:eastAsia="en-GB"/>
        </w:rPr>
      </w:pPr>
    </w:p>
    <w:p w14:paraId="41B357F9" w14:textId="77777777" w:rsidR="00E956CA" w:rsidRDefault="00E956CA" w:rsidP="00693246">
      <w:pPr>
        <w:pStyle w:val="ListParagraph"/>
        <w:spacing w:after="98" w:line="261" w:lineRule="auto"/>
        <w:ind w:left="360" w:right="121"/>
        <w:rPr>
          <w:rFonts w:ascii="Arial" w:eastAsia="Arial" w:hAnsi="Arial" w:cs="Arial"/>
          <w:b/>
          <w:color w:val="000000"/>
          <w:lang w:eastAsia="en-GB"/>
        </w:rPr>
      </w:pPr>
    </w:p>
    <w:p w14:paraId="1842D4F5" w14:textId="77777777" w:rsidR="00E956CA" w:rsidRDefault="00E956CA" w:rsidP="00693246">
      <w:pPr>
        <w:pStyle w:val="ListParagraph"/>
        <w:spacing w:after="98" w:line="261" w:lineRule="auto"/>
        <w:ind w:left="360" w:right="121"/>
        <w:rPr>
          <w:rFonts w:ascii="Arial" w:eastAsia="Arial" w:hAnsi="Arial" w:cs="Arial"/>
          <w:b/>
          <w:color w:val="000000"/>
          <w:lang w:eastAsia="en-GB"/>
        </w:rPr>
      </w:pPr>
    </w:p>
    <w:p w14:paraId="56F08B40" w14:textId="77777777" w:rsidR="00E956CA" w:rsidRDefault="00E956CA" w:rsidP="00693246">
      <w:pPr>
        <w:pStyle w:val="ListParagraph"/>
        <w:spacing w:after="98" w:line="261" w:lineRule="auto"/>
        <w:ind w:left="360" w:right="121"/>
        <w:rPr>
          <w:rFonts w:ascii="Arial" w:eastAsia="Arial" w:hAnsi="Arial" w:cs="Arial"/>
          <w:b/>
          <w:color w:val="000000"/>
          <w:lang w:eastAsia="en-GB"/>
        </w:rPr>
      </w:pPr>
    </w:p>
    <w:p w14:paraId="651B04B1" w14:textId="77777777" w:rsidR="00E956CA" w:rsidRDefault="00E956CA" w:rsidP="00693246">
      <w:pPr>
        <w:pStyle w:val="ListParagraph"/>
        <w:spacing w:after="98" w:line="261" w:lineRule="auto"/>
        <w:ind w:left="360" w:right="121"/>
        <w:rPr>
          <w:rFonts w:ascii="Arial" w:eastAsia="Arial" w:hAnsi="Arial" w:cs="Arial"/>
          <w:b/>
          <w:color w:val="000000"/>
          <w:lang w:eastAsia="en-GB"/>
        </w:rPr>
      </w:pPr>
    </w:p>
    <w:p w14:paraId="588FF076" w14:textId="77777777" w:rsidR="00E956CA" w:rsidRDefault="00E956CA" w:rsidP="00693246">
      <w:pPr>
        <w:pStyle w:val="ListParagraph"/>
        <w:spacing w:after="98" w:line="261" w:lineRule="auto"/>
        <w:ind w:left="360" w:right="121"/>
        <w:rPr>
          <w:rFonts w:ascii="Arial" w:eastAsia="Arial" w:hAnsi="Arial" w:cs="Arial"/>
          <w:b/>
          <w:color w:val="000000"/>
          <w:lang w:eastAsia="en-GB"/>
        </w:rPr>
      </w:pPr>
    </w:p>
    <w:p w14:paraId="2508C9DE" w14:textId="77777777" w:rsidR="00E956CA" w:rsidRDefault="00E956CA" w:rsidP="00693246">
      <w:pPr>
        <w:pStyle w:val="ListParagraph"/>
        <w:spacing w:after="98" w:line="261" w:lineRule="auto"/>
        <w:ind w:left="360" w:right="121"/>
        <w:rPr>
          <w:rFonts w:ascii="Arial" w:eastAsia="Arial" w:hAnsi="Arial" w:cs="Arial"/>
          <w:b/>
          <w:color w:val="000000"/>
          <w:lang w:eastAsia="en-GB"/>
        </w:rPr>
      </w:pPr>
    </w:p>
    <w:p w14:paraId="5D5F868B" w14:textId="77777777" w:rsidR="00776CB2" w:rsidRDefault="00776CB2" w:rsidP="00693246">
      <w:pPr>
        <w:pStyle w:val="ListParagraph"/>
        <w:spacing w:after="98" w:line="261" w:lineRule="auto"/>
        <w:ind w:left="360" w:right="121"/>
        <w:rPr>
          <w:rFonts w:ascii="Arial" w:eastAsia="Arial" w:hAnsi="Arial" w:cs="Arial"/>
          <w:b/>
          <w:color w:val="000000"/>
          <w:lang w:eastAsia="en-GB"/>
        </w:rPr>
      </w:pPr>
    </w:p>
    <w:p w14:paraId="34B976F0" w14:textId="77777777" w:rsidR="00776CB2" w:rsidRDefault="00776CB2" w:rsidP="00693246">
      <w:pPr>
        <w:pStyle w:val="ListParagraph"/>
        <w:spacing w:after="98" w:line="261" w:lineRule="auto"/>
        <w:ind w:left="360" w:right="121"/>
        <w:rPr>
          <w:rFonts w:ascii="Arial" w:eastAsia="Arial" w:hAnsi="Arial" w:cs="Arial"/>
          <w:b/>
          <w:color w:val="000000"/>
          <w:lang w:eastAsia="en-GB"/>
        </w:rPr>
      </w:pPr>
    </w:p>
    <w:p w14:paraId="4A149301" w14:textId="068B455C" w:rsidR="00776CB2" w:rsidRDefault="00776CB2" w:rsidP="00693246">
      <w:pPr>
        <w:pStyle w:val="ListParagraph"/>
        <w:spacing w:after="98" w:line="261" w:lineRule="auto"/>
        <w:ind w:left="360" w:right="121"/>
        <w:rPr>
          <w:rFonts w:ascii="Arial" w:eastAsia="Arial" w:hAnsi="Arial" w:cs="Arial"/>
          <w:b/>
          <w:color w:val="000000"/>
          <w:lang w:eastAsia="en-GB"/>
        </w:rPr>
      </w:pPr>
      <w:r>
        <w:rPr>
          <w:rFonts w:ascii="Arial" w:eastAsia="Arial" w:hAnsi="Arial" w:cs="Arial"/>
          <w:b/>
          <w:color w:val="000000"/>
          <w:lang w:eastAsia="en-GB"/>
        </w:rPr>
        <w:lastRenderedPageBreak/>
        <w:t>Welcome to your new role the Parish Council looks forward to working with you</w:t>
      </w:r>
    </w:p>
    <w:p w14:paraId="68601629" w14:textId="77777777" w:rsidR="00776CB2" w:rsidRDefault="00776CB2" w:rsidP="00693246">
      <w:pPr>
        <w:pStyle w:val="ListParagraph"/>
        <w:spacing w:after="98" w:line="261" w:lineRule="auto"/>
        <w:ind w:left="360" w:right="121"/>
        <w:rPr>
          <w:rFonts w:ascii="Arial" w:eastAsia="Arial" w:hAnsi="Arial" w:cs="Arial"/>
          <w:b/>
          <w:color w:val="000000"/>
          <w:lang w:eastAsia="en-GB"/>
        </w:rPr>
      </w:pPr>
    </w:p>
    <w:p w14:paraId="77F97F7B" w14:textId="24E0CF90" w:rsidR="00693246" w:rsidRPr="00693246" w:rsidRDefault="00936173" w:rsidP="00693246">
      <w:pPr>
        <w:pStyle w:val="ListParagraph"/>
        <w:spacing w:after="98" w:line="261" w:lineRule="auto"/>
        <w:ind w:left="360" w:right="121"/>
        <w:rPr>
          <w:rFonts w:ascii="Arial" w:eastAsia="Arial" w:hAnsi="Arial" w:cs="Arial"/>
          <w:color w:val="000000"/>
          <w:lang w:eastAsia="en-GB"/>
        </w:rPr>
      </w:pPr>
      <w:r>
        <w:rPr>
          <w:rFonts w:ascii="Arial" w:eastAsia="Arial" w:hAnsi="Arial" w:cs="Arial"/>
          <w:color w:val="000000"/>
          <w:lang w:eastAsia="en-GB"/>
        </w:rPr>
        <w:t xml:space="preserve">The civil </w:t>
      </w:r>
      <w:r w:rsidR="00693246" w:rsidRPr="00693246">
        <w:rPr>
          <w:rFonts w:ascii="Arial" w:eastAsia="Arial" w:hAnsi="Arial" w:cs="Arial"/>
          <w:color w:val="000000"/>
          <w:lang w:eastAsia="en-GB"/>
        </w:rPr>
        <w:t xml:space="preserve">parish of Broughton in Amounderness </w:t>
      </w:r>
      <w:r w:rsidR="00055667">
        <w:rPr>
          <w:rFonts w:ascii="Arial" w:eastAsia="Arial" w:hAnsi="Arial" w:cs="Arial"/>
          <w:color w:val="000000"/>
          <w:lang w:eastAsia="en-GB"/>
        </w:rPr>
        <w:t xml:space="preserve">was formed in 1896 </w:t>
      </w:r>
      <w:r>
        <w:rPr>
          <w:rFonts w:ascii="Arial" w:eastAsia="Arial" w:hAnsi="Arial" w:cs="Arial"/>
          <w:color w:val="000000"/>
          <w:lang w:eastAsia="en-GB"/>
        </w:rPr>
        <w:t xml:space="preserve">and </w:t>
      </w:r>
      <w:r w:rsidR="00693246" w:rsidRPr="00693246">
        <w:rPr>
          <w:rFonts w:ascii="Arial" w:eastAsia="Arial" w:hAnsi="Arial" w:cs="Arial"/>
          <w:color w:val="000000"/>
          <w:lang w:eastAsia="en-GB"/>
        </w:rPr>
        <w:t>lies four miles north of Preston in Lancashire and is a village with a lot of history. This thriving community hosts a wide range of businesses from prestige hotels and restaurants to energy and the service sectors. The village is c</w:t>
      </w:r>
      <w:r>
        <w:rPr>
          <w:rFonts w:ascii="Arial" w:eastAsia="Arial" w:hAnsi="Arial" w:cs="Arial"/>
          <w:color w:val="000000"/>
          <w:lang w:eastAsia="en-GB"/>
        </w:rPr>
        <w:t xml:space="preserve">urrently the home to over </w:t>
      </w:r>
      <w:r w:rsidR="00693246" w:rsidRPr="00693246">
        <w:rPr>
          <w:rFonts w:ascii="Arial" w:eastAsia="Arial" w:hAnsi="Arial" w:cs="Arial"/>
          <w:color w:val="000000"/>
          <w:lang w:eastAsia="en-GB"/>
        </w:rPr>
        <w:t>2000 people who are able to enjoy sports and leisure facilities on their doorstep plus the views of the Pennines, countryside and farms. The Village Bypass named after a local man “James Towers Way” who won the Victoria Cross in 1918 was opened on the 5</w:t>
      </w:r>
      <w:r w:rsidR="00693246" w:rsidRPr="00693246">
        <w:rPr>
          <w:rFonts w:ascii="Arial" w:eastAsia="Arial" w:hAnsi="Arial" w:cs="Arial"/>
          <w:color w:val="000000"/>
          <w:vertAlign w:val="superscript"/>
          <w:lang w:eastAsia="en-GB"/>
        </w:rPr>
        <w:t>th</w:t>
      </w:r>
      <w:r w:rsidR="00693246" w:rsidRPr="00693246">
        <w:rPr>
          <w:rFonts w:ascii="Arial" w:eastAsia="Arial" w:hAnsi="Arial" w:cs="Arial"/>
          <w:color w:val="000000"/>
          <w:lang w:eastAsia="en-GB"/>
        </w:rPr>
        <w:t xml:space="preserve"> October 2017.</w:t>
      </w:r>
    </w:p>
    <w:p w14:paraId="3CBB8D49" w14:textId="1A264E0E" w:rsidR="00936173" w:rsidRDefault="00693246" w:rsidP="00693246">
      <w:pPr>
        <w:pStyle w:val="ListParagraph"/>
        <w:spacing w:after="98" w:line="261" w:lineRule="auto"/>
        <w:ind w:left="360" w:right="121"/>
        <w:rPr>
          <w:rFonts w:ascii="Arial" w:eastAsia="Arial" w:hAnsi="Arial" w:cs="Arial"/>
          <w:color w:val="000000"/>
          <w:lang w:eastAsia="en-GB"/>
        </w:rPr>
      </w:pPr>
      <w:r w:rsidRPr="00693246">
        <w:rPr>
          <w:rFonts w:ascii="Arial" w:eastAsia="Arial" w:hAnsi="Arial" w:cs="Arial"/>
          <w:color w:val="000000"/>
          <w:lang w:eastAsia="en-GB"/>
        </w:rPr>
        <w:t xml:space="preserve">The village </w:t>
      </w:r>
      <w:r w:rsidR="00936173">
        <w:rPr>
          <w:rFonts w:ascii="Arial" w:eastAsia="Arial" w:hAnsi="Arial" w:cs="Arial"/>
          <w:color w:val="000000"/>
          <w:lang w:eastAsia="en-GB"/>
        </w:rPr>
        <w:t xml:space="preserve">adopted a Neighbourhood Development Plan (NDP) in December 2018. In 2019 the Parish Council purchased the Toll Bar Cottage which it has renovated and extended as a café and community meeting rooms. The Parish council holds the War Memorials on the Garstang Road and the Pinfold in trust for the </w:t>
      </w:r>
      <w:r w:rsidR="00055667">
        <w:rPr>
          <w:rFonts w:ascii="Arial" w:eastAsia="Arial" w:hAnsi="Arial" w:cs="Arial"/>
          <w:color w:val="000000"/>
          <w:lang w:eastAsia="en-GB"/>
        </w:rPr>
        <w:t>Parishioners</w:t>
      </w:r>
      <w:r w:rsidR="00936173">
        <w:rPr>
          <w:rFonts w:ascii="Arial" w:eastAsia="Arial" w:hAnsi="Arial" w:cs="Arial"/>
          <w:color w:val="000000"/>
          <w:lang w:eastAsia="en-GB"/>
        </w:rPr>
        <w:t>.</w:t>
      </w:r>
    </w:p>
    <w:p w14:paraId="745E7580" w14:textId="54F32354" w:rsidR="00936173" w:rsidRDefault="00936173" w:rsidP="00693246">
      <w:pPr>
        <w:pStyle w:val="ListParagraph"/>
        <w:spacing w:after="98" w:line="261" w:lineRule="auto"/>
        <w:ind w:left="360" w:right="121"/>
        <w:rPr>
          <w:rFonts w:ascii="Arial" w:eastAsia="Arial" w:hAnsi="Arial" w:cs="Arial"/>
          <w:color w:val="000000"/>
          <w:lang w:eastAsia="en-GB"/>
        </w:rPr>
      </w:pPr>
      <w:r>
        <w:rPr>
          <w:rFonts w:ascii="Arial" w:eastAsia="Arial" w:hAnsi="Arial" w:cs="Arial"/>
          <w:color w:val="000000"/>
          <w:lang w:eastAsia="en-GB"/>
        </w:rPr>
        <w:t>The Parish Council comprises of seven councillors and the Clerk who is also the Responsible Finance Officer.</w:t>
      </w:r>
    </w:p>
    <w:p w14:paraId="2767D214" w14:textId="3B62BCC9" w:rsidR="00936173" w:rsidRDefault="00936173" w:rsidP="00693246">
      <w:pPr>
        <w:pStyle w:val="ListParagraph"/>
        <w:spacing w:after="98" w:line="261" w:lineRule="auto"/>
        <w:ind w:left="360" w:right="121"/>
        <w:rPr>
          <w:rFonts w:ascii="Arial" w:eastAsia="Arial" w:hAnsi="Arial" w:cs="Arial"/>
          <w:color w:val="000000"/>
          <w:lang w:eastAsia="en-GB"/>
        </w:rPr>
      </w:pPr>
      <w:r>
        <w:rPr>
          <w:rFonts w:ascii="Arial" w:eastAsia="Arial" w:hAnsi="Arial" w:cs="Arial"/>
          <w:color w:val="000000"/>
          <w:lang w:eastAsia="en-GB"/>
        </w:rPr>
        <w:t>The Council employs Moore &amp; Smalley to oversee the account</w:t>
      </w:r>
      <w:r w:rsidR="00055667">
        <w:rPr>
          <w:rFonts w:ascii="Arial" w:eastAsia="Arial" w:hAnsi="Arial" w:cs="Arial"/>
          <w:color w:val="000000"/>
          <w:lang w:eastAsia="en-GB"/>
        </w:rPr>
        <w:t>s and to manage the payroll. NI</w:t>
      </w:r>
      <w:r>
        <w:rPr>
          <w:rFonts w:ascii="Arial" w:eastAsia="Arial" w:hAnsi="Arial" w:cs="Arial"/>
          <w:color w:val="000000"/>
          <w:lang w:eastAsia="en-GB"/>
        </w:rPr>
        <w:t>, HMRC &amp; pensions</w:t>
      </w:r>
    </w:p>
    <w:p w14:paraId="5BF37BEE" w14:textId="77777777" w:rsidR="00936173" w:rsidRDefault="00936173" w:rsidP="00693246">
      <w:pPr>
        <w:pStyle w:val="ListParagraph"/>
        <w:spacing w:after="98" w:line="261" w:lineRule="auto"/>
        <w:ind w:left="360" w:right="121"/>
        <w:rPr>
          <w:rFonts w:ascii="Arial" w:eastAsia="Arial" w:hAnsi="Arial" w:cs="Arial"/>
          <w:color w:val="000000"/>
          <w:lang w:eastAsia="en-GB"/>
        </w:rPr>
      </w:pPr>
    </w:p>
    <w:p w14:paraId="0E5CE951" w14:textId="12003B37" w:rsidR="00936173" w:rsidRPr="00936173" w:rsidRDefault="00CE1F94" w:rsidP="00693246">
      <w:pPr>
        <w:pStyle w:val="ListParagraph"/>
        <w:spacing w:after="98" w:line="261" w:lineRule="auto"/>
        <w:ind w:left="360" w:right="121"/>
        <w:rPr>
          <w:rFonts w:ascii="Arial" w:eastAsia="Arial" w:hAnsi="Arial" w:cs="Arial"/>
          <w:b/>
          <w:color w:val="000000"/>
          <w:lang w:eastAsia="en-GB"/>
        </w:rPr>
      </w:pPr>
      <w:r>
        <w:rPr>
          <w:rFonts w:ascii="Arial" w:eastAsia="Arial" w:hAnsi="Arial" w:cs="Arial"/>
          <w:b/>
          <w:color w:val="000000"/>
          <w:lang w:eastAsia="en-GB"/>
        </w:rPr>
        <w:t xml:space="preserve">Broughton </w:t>
      </w:r>
      <w:r w:rsidR="00936173">
        <w:rPr>
          <w:rFonts w:ascii="Arial" w:eastAsia="Arial" w:hAnsi="Arial" w:cs="Arial"/>
          <w:b/>
          <w:color w:val="000000"/>
          <w:lang w:eastAsia="en-GB"/>
        </w:rPr>
        <w:t xml:space="preserve">Parish Vision </w:t>
      </w:r>
      <w:r w:rsidR="00055667">
        <w:rPr>
          <w:rFonts w:ascii="Arial" w:eastAsia="Arial" w:hAnsi="Arial" w:cs="Arial"/>
          <w:color w:val="000000"/>
          <w:lang w:eastAsia="en-GB"/>
        </w:rPr>
        <w:t>(</w:t>
      </w:r>
      <w:r w:rsidR="00936173" w:rsidRPr="00CE1F94">
        <w:rPr>
          <w:rFonts w:ascii="Arial" w:eastAsia="Arial" w:hAnsi="Arial" w:cs="Arial"/>
          <w:color w:val="000000"/>
          <w:lang w:eastAsia="en-GB"/>
        </w:rPr>
        <w:t>as set out in the NDP)</w:t>
      </w:r>
    </w:p>
    <w:p w14:paraId="0A08BD53" w14:textId="77777777" w:rsidR="00693246" w:rsidRPr="00693246" w:rsidRDefault="00693246" w:rsidP="00936173">
      <w:pPr>
        <w:spacing w:line="256" w:lineRule="auto"/>
        <w:ind w:left="567"/>
        <w:contextualSpacing/>
        <w:rPr>
          <w:rFonts w:ascii="Arial" w:hAnsi="Arial" w:cs="Arial"/>
          <w:b/>
        </w:rPr>
      </w:pPr>
      <w:r w:rsidRPr="00693246">
        <w:rPr>
          <w:rFonts w:ascii="Arial" w:hAnsi="Arial" w:cs="Arial"/>
          <w:b/>
        </w:rPr>
        <w:t>In 2026 the Neighbourhood Plan Area will be……..</w:t>
      </w:r>
    </w:p>
    <w:p w14:paraId="0C53D639" w14:textId="77777777" w:rsidR="00693246" w:rsidRPr="00693246" w:rsidRDefault="00693246" w:rsidP="00693246">
      <w:pPr>
        <w:spacing w:line="256" w:lineRule="auto"/>
        <w:ind w:left="567"/>
        <w:contextualSpacing/>
        <w:rPr>
          <w:rFonts w:ascii="Arial" w:hAnsi="Arial" w:cs="Arial"/>
        </w:rPr>
      </w:pPr>
    </w:p>
    <w:p w14:paraId="074DFD9C" w14:textId="77777777" w:rsidR="00693246" w:rsidRPr="00693246" w:rsidRDefault="00693246" w:rsidP="00693246">
      <w:pPr>
        <w:numPr>
          <w:ilvl w:val="0"/>
          <w:numId w:val="45"/>
        </w:numPr>
        <w:spacing w:line="256" w:lineRule="auto"/>
        <w:contextualSpacing/>
        <w:rPr>
          <w:rFonts w:ascii="Arial" w:hAnsi="Arial" w:cs="Arial"/>
        </w:rPr>
      </w:pPr>
      <w:r w:rsidRPr="00693246">
        <w:rPr>
          <w:rFonts w:ascii="Arial" w:hAnsi="Arial" w:cs="Arial"/>
        </w:rPr>
        <w:t xml:space="preserve">A revitalised </w:t>
      </w:r>
      <w:r w:rsidRPr="00693246">
        <w:rPr>
          <w:rFonts w:ascii="Arial" w:hAnsi="Arial" w:cs="Arial"/>
          <w:b/>
        </w:rPr>
        <w:t>Broughton Village</w:t>
      </w:r>
      <w:r w:rsidRPr="00693246">
        <w:rPr>
          <w:rFonts w:ascii="Arial" w:hAnsi="Arial" w:cs="Arial"/>
        </w:rPr>
        <w:t xml:space="preserve"> that:-</w:t>
      </w:r>
    </w:p>
    <w:p w14:paraId="5607064A" w14:textId="77777777" w:rsidR="00693246" w:rsidRPr="00693246" w:rsidRDefault="00693246" w:rsidP="00693246">
      <w:pPr>
        <w:spacing w:line="256" w:lineRule="auto"/>
        <w:ind w:left="1843"/>
        <w:contextualSpacing/>
        <w:rPr>
          <w:rFonts w:ascii="Arial" w:hAnsi="Arial" w:cs="Arial"/>
        </w:rPr>
      </w:pPr>
    </w:p>
    <w:p w14:paraId="66891CB2" w14:textId="77777777" w:rsidR="00693246" w:rsidRPr="00693246" w:rsidRDefault="00693246" w:rsidP="00693246">
      <w:pPr>
        <w:numPr>
          <w:ilvl w:val="1"/>
          <w:numId w:val="39"/>
        </w:numPr>
        <w:spacing w:line="256" w:lineRule="auto"/>
        <w:ind w:left="1701" w:hanging="283"/>
        <w:contextualSpacing/>
        <w:rPr>
          <w:rFonts w:ascii="Arial" w:hAnsi="Arial" w:cs="Arial"/>
        </w:rPr>
      </w:pPr>
      <w:r w:rsidRPr="00693246">
        <w:rPr>
          <w:rFonts w:ascii="Arial" w:hAnsi="Arial" w:cs="Arial"/>
        </w:rPr>
        <w:t>Has retained its rural setting, and distinct physical identity from Preston Urban Area through stringent control of development within Open Countryside areas, and maintenance of extensive areas of separation between it, Preston Urban Area to the south and Barton to the North.</w:t>
      </w:r>
    </w:p>
    <w:p w14:paraId="351ED45F" w14:textId="77777777" w:rsidR="00693246" w:rsidRPr="00693246" w:rsidRDefault="00693246" w:rsidP="00693246">
      <w:pPr>
        <w:spacing w:line="256" w:lineRule="auto"/>
        <w:ind w:left="1701" w:hanging="283"/>
        <w:contextualSpacing/>
        <w:rPr>
          <w:rFonts w:ascii="Arial" w:hAnsi="Arial" w:cs="Arial"/>
        </w:rPr>
      </w:pPr>
    </w:p>
    <w:p w14:paraId="7AC61614" w14:textId="77777777" w:rsidR="00693246" w:rsidRPr="00693246" w:rsidRDefault="00693246" w:rsidP="00693246">
      <w:pPr>
        <w:numPr>
          <w:ilvl w:val="1"/>
          <w:numId w:val="40"/>
        </w:numPr>
        <w:spacing w:line="256" w:lineRule="auto"/>
        <w:ind w:left="1701" w:hanging="283"/>
        <w:contextualSpacing/>
        <w:rPr>
          <w:rFonts w:ascii="Arial" w:hAnsi="Arial" w:cs="Arial"/>
        </w:rPr>
      </w:pPr>
      <w:r w:rsidRPr="00693246">
        <w:rPr>
          <w:rFonts w:ascii="Arial" w:hAnsi="Arial" w:cs="Arial"/>
        </w:rPr>
        <w:t>Has grown, in the main, organically, through small scale development catering for local needs and carefully controlled to that appropriate to the scale and character of the village, excluding large scale estate housing.</w:t>
      </w:r>
    </w:p>
    <w:p w14:paraId="1C49E7BE" w14:textId="77777777" w:rsidR="00693246" w:rsidRPr="00693246" w:rsidRDefault="00693246" w:rsidP="00693246">
      <w:pPr>
        <w:spacing w:line="256" w:lineRule="auto"/>
        <w:ind w:left="1701" w:hanging="283"/>
        <w:contextualSpacing/>
        <w:rPr>
          <w:rFonts w:ascii="Arial" w:hAnsi="Arial" w:cs="Arial"/>
        </w:rPr>
      </w:pPr>
    </w:p>
    <w:p w14:paraId="5A4C1BD8" w14:textId="77777777" w:rsidR="00693246" w:rsidRPr="00693246" w:rsidRDefault="00693246" w:rsidP="00693246">
      <w:pPr>
        <w:numPr>
          <w:ilvl w:val="1"/>
          <w:numId w:val="43"/>
        </w:numPr>
        <w:spacing w:line="256" w:lineRule="auto"/>
        <w:ind w:left="1701" w:hanging="283"/>
        <w:contextualSpacing/>
        <w:rPr>
          <w:rFonts w:ascii="Arial" w:hAnsi="Arial" w:cs="Arial"/>
        </w:rPr>
      </w:pPr>
      <w:r w:rsidRPr="00693246">
        <w:rPr>
          <w:rFonts w:ascii="Arial" w:hAnsi="Arial" w:cs="Arial"/>
        </w:rPr>
        <w:t xml:space="preserve"> Has become a much more strongly identified and cohesive local community, with improved local services, environment and community facilities making the centre of the village an attractive and relaxing destination and meeting place not only for local residents but for a wider catchment drawn by its character and charm. </w:t>
      </w:r>
    </w:p>
    <w:p w14:paraId="34D513AC" w14:textId="77777777" w:rsidR="00693246" w:rsidRPr="00693246" w:rsidRDefault="00693246" w:rsidP="00693246">
      <w:pPr>
        <w:spacing w:line="256" w:lineRule="auto"/>
        <w:ind w:left="1701"/>
        <w:contextualSpacing/>
        <w:rPr>
          <w:rFonts w:ascii="Arial" w:hAnsi="Arial" w:cs="Arial"/>
        </w:rPr>
      </w:pPr>
    </w:p>
    <w:p w14:paraId="6D607E08" w14:textId="77777777" w:rsidR="00693246" w:rsidRPr="00693246" w:rsidRDefault="00693246" w:rsidP="00693246">
      <w:pPr>
        <w:numPr>
          <w:ilvl w:val="1"/>
          <w:numId w:val="43"/>
        </w:numPr>
        <w:spacing w:line="256" w:lineRule="auto"/>
        <w:ind w:left="1701" w:hanging="283"/>
        <w:contextualSpacing/>
        <w:rPr>
          <w:rFonts w:ascii="Arial" w:hAnsi="Arial" w:cs="Arial"/>
        </w:rPr>
      </w:pPr>
      <w:r w:rsidRPr="00693246">
        <w:rPr>
          <w:rFonts w:ascii="Arial" w:hAnsi="Arial" w:cs="Arial"/>
        </w:rPr>
        <w:t>Has an attractive pedestrian/cyclist friendly public realm, offering good air quality, that, along with the provision of enhanced refreshment opportunities, has further increased the popularity of the Guild Wheel and local footpath network.</w:t>
      </w:r>
    </w:p>
    <w:p w14:paraId="29CFDCDD" w14:textId="77777777" w:rsidR="00693246" w:rsidRPr="00693246" w:rsidRDefault="00693246" w:rsidP="00693246">
      <w:pPr>
        <w:spacing w:line="256" w:lineRule="auto"/>
        <w:ind w:left="1701"/>
        <w:contextualSpacing/>
        <w:rPr>
          <w:rFonts w:ascii="Arial" w:hAnsi="Arial" w:cs="Arial"/>
        </w:rPr>
      </w:pPr>
    </w:p>
    <w:p w14:paraId="2658C9C0" w14:textId="77777777" w:rsidR="00693246" w:rsidRPr="00693246" w:rsidRDefault="00693246" w:rsidP="00693246">
      <w:pPr>
        <w:numPr>
          <w:ilvl w:val="1"/>
          <w:numId w:val="41"/>
        </w:numPr>
        <w:spacing w:line="256" w:lineRule="auto"/>
        <w:ind w:left="1701" w:hanging="283"/>
        <w:contextualSpacing/>
        <w:rPr>
          <w:rFonts w:ascii="Arial" w:hAnsi="Arial" w:cs="Arial"/>
        </w:rPr>
      </w:pPr>
      <w:r w:rsidRPr="00693246">
        <w:rPr>
          <w:rFonts w:ascii="Arial" w:hAnsi="Arial" w:cs="Arial"/>
        </w:rPr>
        <w:t>Takes pride in the quality of its natural and built environment, exercising careful control over the quality of new development and in the way it manages its public realm and green infrastructure.</w:t>
      </w:r>
    </w:p>
    <w:p w14:paraId="37409ED2" w14:textId="77777777" w:rsidR="00693246" w:rsidRPr="00693246" w:rsidRDefault="00693246" w:rsidP="00693246">
      <w:pPr>
        <w:spacing w:line="256" w:lineRule="auto"/>
        <w:ind w:left="1701" w:hanging="283"/>
        <w:contextualSpacing/>
        <w:rPr>
          <w:rFonts w:ascii="Arial" w:hAnsi="Arial" w:cs="Arial"/>
        </w:rPr>
      </w:pPr>
    </w:p>
    <w:p w14:paraId="4519B07C" w14:textId="77777777" w:rsidR="00693246" w:rsidRPr="00693246" w:rsidRDefault="00693246" w:rsidP="00693246">
      <w:pPr>
        <w:numPr>
          <w:ilvl w:val="1"/>
          <w:numId w:val="42"/>
        </w:numPr>
        <w:spacing w:line="256" w:lineRule="auto"/>
        <w:ind w:left="1701" w:hanging="283"/>
        <w:contextualSpacing/>
        <w:rPr>
          <w:rFonts w:ascii="Arial" w:hAnsi="Arial" w:cs="Arial"/>
        </w:rPr>
      </w:pPr>
      <w:r w:rsidRPr="00693246">
        <w:rPr>
          <w:rFonts w:ascii="Arial" w:hAnsi="Arial" w:cs="Arial"/>
        </w:rPr>
        <w:t>Celebrates and showcases its history and heritage.</w:t>
      </w:r>
    </w:p>
    <w:p w14:paraId="059468DB" w14:textId="77777777" w:rsidR="00693246" w:rsidRPr="00693246" w:rsidRDefault="00693246" w:rsidP="00693246">
      <w:pPr>
        <w:spacing w:line="256" w:lineRule="auto"/>
        <w:ind w:left="1701" w:hanging="283"/>
        <w:contextualSpacing/>
        <w:rPr>
          <w:rFonts w:ascii="Arial" w:hAnsi="Arial" w:cs="Arial"/>
        </w:rPr>
      </w:pPr>
    </w:p>
    <w:p w14:paraId="29874AF0" w14:textId="77777777" w:rsidR="00693246" w:rsidRPr="00693246" w:rsidRDefault="00693246" w:rsidP="00693246">
      <w:pPr>
        <w:numPr>
          <w:ilvl w:val="1"/>
          <w:numId w:val="44"/>
        </w:numPr>
        <w:spacing w:line="256" w:lineRule="auto"/>
        <w:ind w:left="1701" w:hanging="283"/>
        <w:contextualSpacing/>
        <w:rPr>
          <w:rFonts w:ascii="Arial" w:hAnsi="Arial" w:cs="Arial"/>
        </w:rPr>
      </w:pPr>
      <w:r w:rsidRPr="00693246">
        <w:rPr>
          <w:rFonts w:ascii="Arial" w:hAnsi="Arial" w:cs="Arial"/>
        </w:rPr>
        <w:lastRenderedPageBreak/>
        <w:t>Has seen existing local businesses thrive -  attracting custom through the quality of their offer and the improvements in access, parking and environmental quality delivered post bypass</w:t>
      </w:r>
    </w:p>
    <w:p w14:paraId="4652A790" w14:textId="77777777" w:rsidR="00693246" w:rsidRPr="00693246" w:rsidRDefault="00693246" w:rsidP="00693246">
      <w:pPr>
        <w:spacing w:line="256" w:lineRule="auto"/>
        <w:ind w:left="1701" w:hanging="283"/>
        <w:rPr>
          <w:rFonts w:ascii="Arial" w:hAnsi="Arial" w:cs="Arial"/>
        </w:rPr>
      </w:pPr>
    </w:p>
    <w:p w14:paraId="6BF31900" w14:textId="77777777" w:rsidR="00693246" w:rsidRPr="00693246" w:rsidRDefault="00693246" w:rsidP="00693246">
      <w:pPr>
        <w:spacing w:line="256" w:lineRule="auto"/>
        <w:ind w:left="567" w:hanging="567"/>
        <w:contextualSpacing/>
        <w:rPr>
          <w:rFonts w:ascii="Arial" w:hAnsi="Arial" w:cs="Arial"/>
        </w:rPr>
      </w:pPr>
      <w:r w:rsidRPr="00693246">
        <w:rPr>
          <w:rFonts w:ascii="Arial" w:hAnsi="Arial" w:cs="Arial"/>
          <w:b/>
          <w:sz w:val="28"/>
          <w:szCs w:val="28"/>
        </w:rPr>
        <w:t>B</w:t>
      </w:r>
      <w:r w:rsidRPr="00693246">
        <w:rPr>
          <w:rFonts w:ascii="Arial" w:hAnsi="Arial" w:cs="Arial"/>
          <w:b/>
        </w:rPr>
        <w:t>.</w:t>
      </w:r>
      <w:r w:rsidRPr="00693246">
        <w:rPr>
          <w:rFonts w:ascii="Arial" w:hAnsi="Arial" w:cs="Arial"/>
          <w:b/>
        </w:rPr>
        <w:tab/>
        <w:t>Broughton Parish South</w:t>
      </w:r>
      <w:r w:rsidRPr="00693246">
        <w:rPr>
          <w:rFonts w:ascii="Arial" w:hAnsi="Arial" w:cs="Arial"/>
        </w:rPr>
        <w:t xml:space="preserve"> - A thriving and attractive residential community to the South of the M55 forming an extension to Preston’s Urban Area, looking in part towards Broughton Village for school, church, community, and leisure/recreation including the Guild Wheel but also boasting its own local shopping and health facilities, food and drink offer and enhanced cricket club facilities.</w:t>
      </w:r>
    </w:p>
    <w:p w14:paraId="6812FF19" w14:textId="77777777" w:rsidR="00693246" w:rsidRPr="00693246" w:rsidRDefault="00693246" w:rsidP="00693246">
      <w:pPr>
        <w:spacing w:line="256" w:lineRule="auto"/>
        <w:rPr>
          <w:rFonts w:ascii="Arial" w:hAnsi="Arial" w:cs="Arial"/>
        </w:rPr>
      </w:pPr>
    </w:p>
    <w:p w14:paraId="48F55F97" w14:textId="3BD143B7" w:rsidR="00693246" w:rsidRPr="00693246" w:rsidRDefault="00693246" w:rsidP="00693246">
      <w:pPr>
        <w:pStyle w:val="ListParagraph"/>
        <w:numPr>
          <w:ilvl w:val="0"/>
          <w:numId w:val="1"/>
        </w:numPr>
        <w:rPr>
          <w:rFonts w:ascii="Arial" w:hAnsi="Arial" w:cs="Arial"/>
          <w:b/>
          <w:color w:val="002D73"/>
          <w:sz w:val="24"/>
          <w:szCs w:val="24"/>
        </w:rPr>
      </w:pPr>
      <w:r w:rsidRPr="00693246">
        <w:rPr>
          <w:rFonts w:ascii="Arial" w:hAnsi="Arial" w:cs="Arial"/>
          <w:b/>
          <w:sz w:val="28"/>
          <w:szCs w:val="28"/>
        </w:rPr>
        <w:t>C.</w:t>
      </w:r>
      <w:r w:rsidRPr="00693246">
        <w:rPr>
          <w:rFonts w:ascii="Arial" w:hAnsi="Arial" w:cs="Arial"/>
        </w:rPr>
        <w:tab/>
      </w:r>
      <w:r w:rsidRPr="00693246">
        <w:rPr>
          <w:rFonts w:ascii="Arial" w:hAnsi="Arial" w:cs="Arial"/>
          <w:b/>
        </w:rPr>
        <w:t xml:space="preserve">Broughton Parish East </w:t>
      </w:r>
      <w:r w:rsidRPr="00693246">
        <w:rPr>
          <w:rFonts w:ascii="Arial" w:hAnsi="Arial" w:cs="Arial"/>
        </w:rPr>
        <w:t>– Remaining a characterful and historic area of quiet country lanes, and open countryside within which development has been tightly restricted to that supporting farming, and rural diversification.  The historical significance of St Marys, Fernyhalgh &amp; Ladyewell and Shrine will have been further recognised, conserved and enhanced attracting increased but well managed visitor</w:t>
      </w:r>
    </w:p>
    <w:p w14:paraId="50C0F5DF" w14:textId="70499FE8" w:rsidR="00886264" w:rsidRPr="00693246" w:rsidRDefault="00CE1F94" w:rsidP="005C5C9B">
      <w:pPr>
        <w:pStyle w:val="Heading1"/>
        <w:numPr>
          <w:ilvl w:val="0"/>
          <w:numId w:val="1"/>
        </w:numPr>
        <w:rPr>
          <w:rFonts w:ascii="Arial" w:hAnsi="Arial" w:cs="Arial"/>
          <w:b/>
          <w:color w:val="002D73"/>
          <w:sz w:val="24"/>
          <w:szCs w:val="24"/>
        </w:rPr>
      </w:pPr>
      <w:r>
        <w:rPr>
          <w:rFonts w:ascii="Arial" w:hAnsi="Arial" w:cs="Arial"/>
          <w:b/>
          <w:color w:val="002D73"/>
          <w:sz w:val="24"/>
          <w:szCs w:val="24"/>
        </w:rPr>
        <w:t>Re</w:t>
      </w:r>
      <w:r w:rsidRPr="00693246">
        <w:rPr>
          <w:rFonts w:ascii="Arial" w:hAnsi="Arial" w:cs="Arial"/>
          <w:b/>
          <w:color w:val="002D73"/>
          <w:sz w:val="24"/>
          <w:szCs w:val="24"/>
        </w:rPr>
        <w:t>cruitment</w:t>
      </w:r>
    </w:p>
    <w:p w14:paraId="531C7A93" w14:textId="77777777" w:rsidR="00B603D4" w:rsidRPr="00693246" w:rsidRDefault="00B603D4" w:rsidP="00B603D4">
      <w:pPr>
        <w:spacing w:after="0"/>
        <w:rPr>
          <w:rFonts w:ascii="Arial" w:hAnsi="Arial" w:cs="Arial"/>
          <w:sz w:val="24"/>
          <w:szCs w:val="24"/>
        </w:rPr>
      </w:pPr>
    </w:p>
    <w:p w14:paraId="26207AC1" w14:textId="461725A4" w:rsidR="002A669E" w:rsidRPr="00693246" w:rsidRDefault="00BA0591" w:rsidP="008E3E8F">
      <w:pPr>
        <w:pStyle w:val="ListParagraph"/>
        <w:numPr>
          <w:ilvl w:val="1"/>
          <w:numId w:val="9"/>
        </w:numPr>
        <w:spacing w:after="0"/>
        <w:ind w:left="709" w:hanging="709"/>
        <w:rPr>
          <w:rFonts w:ascii="Arial" w:hAnsi="Arial" w:cs="Arial"/>
          <w:sz w:val="24"/>
          <w:szCs w:val="24"/>
        </w:rPr>
      </w:pPr>
      <w:r>
        <w:rPr>
          <w:rFonts w:ascii="Arial" w:hAnsi="Arial" w:cs="Arial"/>
          <w:sz w:val="24"/>
          <w:szCs w:val="24"/>
        </w:rPr>
        <w:t>Vacancies</w:t>
      </w:r>
      <w:r w:rsidR="00886264" w:rsidRPr="00693246">
        <w:rPr>
          <w:rFonts w:ascii="Arial" w:hAnsi="Arial" w:cs="Arial"/>
          <w:sz w:val="24"/>
          <w:szCs w:val="24"/>
        </w:rPr>
        <w:t xml:space="preserve"> will be advertised on the Parish website, </w:t>
      </w:r>
      <w:r w:rsidR="00936173">
        <w:rPr>
          <w:rFonts w:ascii="Arial" w:hAnsi="Arial" w:cs="Arial"/>
          <w:sz w:val="24"/>
          <w:szCs w:val="24"/>
        </w:rPr>
        <w:t xml:space="preserve">facebook and on the notice boards </w:t>
      </w:r>
      <w:r w:rsidR="00886264" w:rsidRPr="00693246">
        <w:rPr>
          <w:rFonts w:ascii="Arial" w:hAnsi="Arial" w:cs="Arial"/>
          <w:sz w:val="24"/>
          <w:szCs w:val="24"/>
        </w:rPr>
        <w:t xml:space="preserve">and in any other publications appropriate to the role.  Current employees are free to apply without prejudice to their existing roles. </w:t>
      </w:r>
    </w:p>
    <w:p w14:paraId="13B43F25" w14:textId="77777777" w:rsidR="002A669E" w:rsidRPr="00693246" w:rsidRDefault="002A669E" w:rsidP="008E3E8F">
      <w:pPr>
        <w:pStyle w:val="ListParagraph"/>
        <w:ind w:left="709" w:hanging="709"/>
        <w:rPr>
          <w:rFonts w:ascii="Arial" w:hAnsi="Arial" w:cs="Arial"/>
          <w:sz w:val="24"/>
          <w:szCs w:val="24"/>
        </w:rPr>
      </w:pPr>
    </w:p>
    <w:p w14:paraId="4396494E" w14:textId="03A4AA6F" w:rsidR="002A669E" w:rsidRPr="00693246" w:rsidRDefault="00C86D84" w:rsidP="008E3E8F">
      <w:pPr>
        <w:pStyle w:val="ListParagraph"/>
        <w:ind w:left="709"/>
        <w:rPr>
          <w:rFonts w:ascii="Arial" w:hAnsi="Arial" w:cs="Arial"/>
          <w:sz w:val="24"/>
          <w:szCs w:val="24"/>
        </w:rPr>
      </w:pPr>
      <w:r w:rsidRPr="00693246">
        <w:rPr>
          <w:rFonts w:ascii="Arial" w:hAnsi="Arial" w:cs="Arial"/>
          <w:sz w:val="24"/>
          <w:szCs w:val="24"/>
        </w:rPr>
        <w:t>Applications should be</w:t>
      </w:r>
      <w:r w:rsidR="00936173">
        <w:rPr>
          <w:rFonts w:ascii="Arial" w:hAnsi="Arial" w:cs="Arial"/>
          <w:sz w:val="24"/>
          <w:szCs w:val="24"/>
        </w:rPr>
        <w:t xml:space="preserve"> sent to the Clerk</w:t>
      </w:r>
      <w:r w:rsidRPr="00693246">
        <w:rPr>
          <w:rFonts w:ascii="Arial" w:hAnsi="Arial" w:cs="Arial"/>
          <w:sz w:val="24"/>
          <w:szCs w:val="24"/>
        </w:rPr>
        <w:t xml:space="preserve"> and will remain confidential.  </w:t>
      </w:r>
    </w:p>
    <w:p w14:paraId="04E718EE" w14:textId="77777777" w:rsidR="002A669E" w:rsidRPr="00693246" w:rsidRDefault="002A669E" w:rsidP="008E3E8F">
      <w:pPr>
        <w:pStyle w:val="ListParagraph"/>
        <w:ind w:left="709" w:hanging="709"/>
        <w:rPr>
          <w:rFonts w:ascii="Arial" w:hAnsi="Arial" w:cs="Arial"/>
          <w:sz w:val="24"/>
          <w:szCs w:val="24"/>
        </w:rPr>
      </w:pPr>
    </w:p>
    <w:p w14:paraId="6F79B9A5" w14:textId="4610A0DC" w:rsidR="002A669E" w:rsidRPr="00693246" w:rsidRDefault="00C86D84" w:rsidP="008E3E8F">
      <w:pPr>
        <w:pStyle w:val="ListParagraph"/>
        <w:ind w:left="709"/>
        <w:rPr>
          <w:rFonts w:ascii="Arial" w:hAnsi="Arial" w:cs="Arial"/>
          <w:sz w:val="24"/>
          <w:szCs w:val="24"/>
        </w:rPr>
      </w:pPr>
      <w:r w:rsidRPr="00693246">
        <w:rPr>
          <w:rFonts w:ascii="Arial" w:hAnsi="Arial" w:cs="Arial"/>
          <w:sz w:val="24"/>
          <w:szCs w:val="24"/>
        </w:rPr>
        <w:t xml:space="preserve">Interview are normally carried out by the </w:t>
      </w:r>
      <w:r w:rsidR="002A12EF">
        <w:rPr>
          <w:rFonts w:ascii="Arial" w:hAnsi="Arial" w:cs="Arial"/>
          <w:sz w:val="24"/>
          <w:szCs w:val="24"/>
        </w:rPr>
        <w:t>members of the council and the clerk</w:t>
      </w:r>
      <w:r w:rsidRPr="00693246">
        <w:rPr>
          <w:rFonts w:ascii="Arial" w:hAnsi="Arial" w:cs="Arial"/>
          <w:sz w:val="24"/>
          <w:szCs w:val="24"/>
        </w:rPr>
        <w:t xml:space="preserve">.  The successful candidate will be contacted and offered the role, subject to references and any other necessary checks. </w:t>
      </w:r>
    </w:p>
    <w:p w14:paraId="7A8D6727" w14:textId="77777777" w:rsidR="002A669E" w:rsidRPr="00693246" w:rsidRDefault="002A669E" w:rsidP="008E3E8F">
      <w:pPr>
        <w:pStyle w:val="ListParagraph"/>
        <w:ind w:left="709" w:hanging="709"/>
        <w:rPr>
          <w:rFonts w:ascii="Arial" w:hAnsi="Arial" w:cs="Arial"/>
          <w:sz w:val="24"/>
          <w:szCs w:val="24"/>
        </w:rPr>
      </w:pPr>
    </w:p>
    <w:p w14:paraId="15A54601" w14:textId="0FD11C94" w:rsidR="00886264" w:rsidRPr="00693246" w:rsidRDefault="00C86D84" w:rsidP="008E3E8F">
      <w:pPr>
        <w:pStyle w:val="ListParagraph"/>
        <w:ind w:left="709"/>
        <w:rPr>
          <w:rFonts w:ascii="Arial" w:hAnsi="Arial" w:cs="Arial"/>
          <w:sz w:val="24"/>
          <w:szCs w:val="24"/>
        </w:rPr>
      </w:pPr>
      <w:r w:rsidRPr="00693246">
        <w:rPr>
          <w:rFonts w:ascii="Arial" w:hAnsi="Arial" w:cs="Arial"/>
          <w:sz w:val="24"/>
          <w:szCs w:val="24"/>
        </w:rPr>
        <w:t>In accordance with the provisions of the Employment Rights Act 1996 (and amendments thereof), a Statement of Terms and Conditions of Employment will</w:t>
      </w:r>
      <w:r w:rsidR="002A12EF">
        <w:rPr>
          <w:rFonts w:ascii="Arial" w:hAnsi="Arial" w:cs="Arial"/>
          <w:sz w:val="24"/>
          <w:szCs w:val="24"/>
        </w:rPr>
        <w:t xml:space="preserve"> be issued to all new employees within 28 days of employment commencing</w:t>
      </w:r>
    </w:p>
    <w:p w14:paraId="3F6EB260" w14:textId="77777777" w:rsidR="002A669E" w:rsidRPr="00693246" w:rsidRDefault="002A669E" w:rsidP="008E3E8F">
      <w:pPr>
        <w:pStyle w:val="ListParagraph"/>
        <w:ind w:left="709" w:hanging="709"/>
        <w:rPr>
          <w:rFonts w:ascii="Arial" w:eastAsiaTheme="majorEastAsia" w:hAnsi="Arial" w:cs="Arial"/>
          <w:color w:val="171717" w:themeColor="background2" w:themeShade="1A"/>
          <w:sz w:val="24"/>
          <w:szCs w:val="24"/>
        </w:rPr>
      </w:pPr>
    </w:p>
    <w:p w14:paraId="40023628" w14:textId="25D9FDA7" w:rsidR="00C86D84" w:rsidRPr="00693246" w:rsidRDefault="00C86D84" w:rsidP="008E3E8F">
      <w:pPr>
        <w:pStyle w:val="ListParagraph"/>
        <w:numPr>
          <w:ilvl w:val="1"/>
          <w:numId w:val="9"/>
        </w:numPr>
        <w:spacing w:after="0"/>
        <w:ind w:left="709" w:hanging="709"/>
        <w:rPr>
          <w:rFonts w:ascii="Arial" w:eastAsiaTheme="majorEastAsia" w:hAnsi="Arial" w:cs="Arial"/>
          <w:color w:val="171717" w:themeColor="background2" w:themeShade="1A"/>
          <w:sz w:val="24"/>
          <w:szCs w:val="24"/>
        </w:rPr>
      </w:pPr>
      <w:r w:rsidRPr="00693246">
        <w:rPr>
          <w:rFonts w:ascii="Arial" w:eastAsiaTheme="majorEastAsia" w:hAnsi="Arial" w:cs="Arial"/>
          <w:color w:val="171717" w:themeColor="background2" w:themeShade="1A"/>
          <w:sz w:val="24"/>
          <w:szCs w:val="24"/>
        </w:rPr>
        <w:t>References</w:t>
      </w:r>
    </w:p>
    <w:p w14:paraId="520D8B4E" w14:textId="7AF7A2EB" w:rsidR="00C86D84" w:rsidRPr="00693246" w:rsidRDefault="00BA0591" w:rsidP="008E3E8F">
      <w:pPr>
        <w:spacing w:after="0"/>
        <w:ind w:left="709"/>
        <w:rPr>
          <w:rFonts w:ascii="Arial" w:hAnsi="Arial" w:cs="Arial"/>
          <w:sz w:val="24"/>
          <w:szCs w:val="24"/>
        </w:rPr>
      </w:pPr>
      <w:r>
        <w:rPr>
          <w:rFonts w:ascii="Arial" w:hAnsi="Arial" w:cs="Arial"/>
          <w:sz w:val="24"/>
          <w:szCs w:val="24"/>
        </w:rPr>
        <w:t xml:space="preserve">Broughton Parish Council’s (BPC) policy is </w:t>
      </w:r>
      <w:r w:rsidR="00C86D84" w:rsidRPr="00693246">
        <w:rPr>
          <w:rFonts w:ascii="Arial" w:hAnsi="Arial" w:cs="Arial"/>
          <w:sz w:val="24"/>
          <w:szCs w:val="24"/>
        </w:rPr>
        <w:t>to seek at least two written references, one of</w:t>
      </w:r>
      <w:r w:rsidR="002A12EF">
        <w:rPr>
          <w:rFonts w:ascii="Arial" w:hAnsi="Arial" w:cs="Arial"/>
          <w:sz w:val="24"/>
          <w:szCs w:val="24"/>
        </w:rPr>
        <w:t xml:space="preserve"> which must be from a previous </w:t>
      </w:r>
      <w:r w:rsidR="00C86D84" w:rsidRPr="00693246">
        <w:rPr>
          <w:rFonts w:ascii="Arial" w:hAnsi="Arial" w:cs="Arial"/>
          <w:sz w:val="24"/>
          <w:szCs w:val="24"/>
        </w:rPr>
        <w:t>employer (or, if this is the prospective employee’s first job, their school t</w:t>
      </w:r>
      <w:r w:rsidR="002A12EF">
        <w:rPr>
          <w:rFonts w:ascii="Arial" w:hAnsi="Arial" w:cs="Arial"/>
          <w:sz w:val="24"/>
          <w:szCs w:val="24"/>
        </w:rPr>
        <w:t xml:space="preserve">eacher or </w:t>
      </w:r>
      <w:r w:rsidR="00C86D84" w:rsidRPr="00693246">
        <w:rPr>
          <w:rFonts w:ascii="Arial" w:hAnsi="Arial" w:cs="Arial"/>
          <w:sz w:val="24"/>
          <w:szCs w:val="24"/>
        </w:rPr>
        <w:t xml:space="preserve">lecturer), documentary proof of qualifications, eligibility to work in the UK and (if appropriate) a clear Disclosure and Barring (DBS) check. </w:t>
      </w:r>
    </w:p>
    <w:p w14:paraId="445F061B" w14:textId="77777777" w:rsidR="00B603D4" w:rsidRPr="00693246" w:rsidRDefault="00B603D4" w:rsidP="008E3E8F">
      <w:pPr>
        <w:spacing w:after="0"/>
        <w:ind w:left="709" w:hanging="709"/>
        <w:rPr>
          <w:rFonts w:ascii="Arial" w:hAnsi="Arial" w:cs="Arial"/>
          <w:sz w:val="24"/>
          <w:szCs w:val="24"/>
        </w:rPr>
      </w:pPr>
    </w:p>
    <w:p w14:paraId="55D29A6F" w14:textId="5DA48CA7" w:rsidR="002A669E" w:rsidRPr="00693246" w:rsidRDefault="002A669E" w:rsidP="008E3E8F">
      <w:pPr>
        <w:pStyle w:val="ListParagraph"/>
        <w:numPr>
          <w:ilvl w:val="1"/>
          <w:numId w:val="9"/>
        </w:numPr>
        <w:ind w:left="709" w:hanging="709"/>
        <w:rPr>
          <w:rFonts w:ascii="Arial" w:hAnsi="Arial" w:cs="Arial"/>
          <w:sz w:val="24"/>
          <w:szCs w:val="24"/>
        </w:rPr>
      </w:pPr>
      <w:r w:rsidRPr="00693246">
        <w:rPr>
          <w:rFonts w:ascii="Arial" w:hAnsi="Arial" w:cs="Arial"/>
          <w:sz w:val="24"/>
          <w:szCs w:val="24"/>
        </w:rPr>
        <w:t>Probationary Period</w:t>
      </w:r>
    </w:p>
    <w:p w14:paraId="0B7B7895" w14:textId="3FC1895E" w:rsidR="002A669E" w:rsidRPr="00693246" w:rsidRDefault="005F0392" w:rsidP="008E3E8F">
      <w:pPr>
        <w:pStyle w:val="ListParagraph"/>
        <w:ind w:left="709" w:hanging="709"/>
        <w:rPr>
          <w:rFonts w:ascii="Arial" w:hAnsi="Arial" w:cs="Arial"/>
          <w:sz w:val="24"/>
          <w:szCs w:val="24"/>
        </w:rPr>
      </w:pPr>
      <w:r w:rsidRPr="00693246">
        <w:rPr>
          <w:rFonts w:ascii="Arial" w:hAnsi="Arial" w:cs="Arial"/>
          <w:sz w:val="24"/>
          <w:szCs w:val="24"/>
        </w:rPr>
        <w:tab/>
      </w:r>
      <w:r w:rsidR="002A669E" w:rsidRPr="00693246">
        <w:rPr>
          <w:rFonts w:ascii="Arial" w:hAnsi="Arial" w:cs="Arial"/>
          <w:sz w:val="24"/>
          <w:szCs w:val="24"/>
        </w:rPr>
        <w:t xml:space="preserve">The first </w:t>
      </w:r>
      <w:r w:rsidR="002A12EF">
        <w:rPr>
          <w:rFonts w:ascii="Arial" w:hAnsi="Arial" w:cs="Arial"/>
          <w:sz w:val="24"/>
          <w:szCs w:val="24"/>
        </w:rPr>
        <w:t xml:space="preserve">12 weeks of </w:t>
      </w:r>
      <w:r w:rsidR="002A669E" w:rsidRPr="00693246">
        <w:rPr>
          <w:rFonts w:ascii="Arial" w:hAnsi="Arial" w:cs="Arial"/>
          <w:sz w:val="24"/>
          <w:szCs w:val="24"/>
        </w:rPr>
        <w:t>employment will be a probationary p</w:t>
      </w:r>
      <w:r w:rsidR="002A12EF">
        <w:rPr>
          <w:rFonts w:ascii="Arial" w:hAnsi="Arial" w:cs="Arial"/>
          <w:sz w:val="24"/>
          <w:szCs w:val="24"/>
        </w:rPr>
        <w:t xml:space="preserve">eriod, during which time the Councillors </w:t>
      </w:r>
      <w:r w:rsidR="002A669E" w:rsidRPr="00693246">
        <w:rPr>
          <w:rFonts w:ascii="Arial" w:hAnsi="Arial" w:cs="Arial"/>
          <w:sz w:val="24"/>
          <w:szCs w:val="24"/>
        </w:rPr>
        <w:t>will assess your overall performance and suitability for the role.  During this period, your employment may be termina</w:t>
      </w:r>
      <w:r w:rsidR="002A12EF">
        <w:rPr>
          <w:rFonts w:ascii="Arial" w:hAnsi="Arial" w:cs="Arial"/>
          <w:sz w:val="24"/>
          <w:szCs w:val="24"/>
        </w:rPr>
        <w:t xml:space="preserve">ted on 1 weeks’ notice.  BPC </w:t>
      </w:r>
      <w:r w:rsidR="002A669E" w:rsidRPr="00693246">
        <w:rPr>
          <w:rFonts w:ascii="Arial" w:hAnsi="Arial" w:cs="Arial"/>
          <w:sz w:val="24"/>
          <w:szCs w:val="24"/>
        </w:rPr>
        <w:t xml:space="preserve">may decide to extend your probationary period for a further </w:t>
      </w:r>
      <w:r w:rsidR="002A12EF">
        <w:rPr>
          <w:rFonts w:ascii="Arial" w:hAnsi="Arial" w:cs="Arial"/>
          <w:sz w:val="24"/>
          <w:szCs w:val="24"/>
        </w:rPr>
        <w:t>12 weeks.</w:t>
      </w:r>
    </w:p>
    <w:p w14:paraId="7C8087F4" w14:textId="77777777" w:rsidR="005C5C9B" w:rsidRPr="00693246" w:rsidRDefault="005C5C9B" w:rsidP="005C5C9B">
      <w:pPr>
        <w:pStyle w:val="Heading1"/>
        <w:numPr>
          <w:ilvl w:val="0"/>
          <w:numId w:val="1"/>
        </w:numPr>
        <w:rPr>
          <w:rFonts w:ascii="Arial" w:hAnsi="Arial" w:cs="Arial"/>
          <w:b/>
          <w:color w:val="002D73"/>
          <w:sz w:val="24"/>
          <w:szCs w:val="24"/>
        </w:rPr>
      </w:pPr>
      <w:r w:rsidRPr="00693246">
        <w:rPr>
          <w:rFonts w:ascii="Arial" w:hAnsi="Arial" w:cs="Arial"/>
          <w:b/>
          <w:color w:val="002D73"/>
          <w:sz w:val="24"/>
          <w:szCs w:val="24"/>
        </w:rPr>
        <w:t xml:space="preserve">Standard Terms and conditions of employment </w:t>
      </w:r>
    </w:p>
    <w:p w14:paraId="24FB2FFC" w14:textId="77777777" w:rsidR="00B603D4" w:rsidRPr="00693246" w:rsidRDefault="00B603D4" w:rsidP="00B603D4">
      <w:pPr>
        <w:spacing w:after="0"/>
        <w:rPr>
          <w:rFonts w:ascii="Arial" w:hAnsi="Arial" w:cs="Arial"/>
          <w:sz w:val="24"/>
          <w:szCs w:val="24"/>
        </w:rPr>
      </w:pPr>
    </w:p>
    <w:p w14:paraId="42479AA5" w14:textId="6A620BAD" w:rsidR="000809EC" w:rsidRPr="00693246" w:rsidRDefault="000809EC" w:rsidP="005F0392">
      <w:pPr>
        <w:pStyle w:val="ListParagraph"/>
        <w:numPr>
          <w:ilvl w:val="1"/>
          <w:numId w:val="1"/>
        </w:numPr>
        <w:spacing w:after="0"/>
        <w:ind w:left="709" w:hanging="709"/>
        <w:rPr>
          <w:rStyle w:val="SubtleEmphasis"/>
          <w:rFonts w:ascii="Arial" w:hAnsi="Arial" w:cs="Arial"/>
          <w:i w:val="0"/>
          <w:color w:val="0D0D0D" w:themeColor="text1" w:themeTint="F2"/>
          <w:sz w:val="24"/>
          <w:szCs w:val="24"/>
        </w:rPr>
      </w:pPr>
      <w:r w:rsidRPr="00CE1F94">
        <w:rPr>
          <w:rStyle w:val="SubtleEmphasis"/>
          <w:rFonts w:ascii="Arial" w:hAnsi="Arial" w:cs="Arial"/>
          <w:i w:val="0"/>
          <w:color w:val="0D0D0D" w:themeColor="text1" w:themeTint="F2"/>
          <w:sz w:val="24"/>
          <w:szCs w:val="24"/>
          <w:u w:val="single"/>
        </w:rPr>
        <w:lastRenderedPageBreak/>
        <w:t>Standard of Behaviou</w:t>
      </w:r>
      <w:r w:rsidRPr="00693246">
        <w:rPr>
          <w:rStyle w:val="SubtleEmphasis"/>
          <w:rFonts w:ascii="Arial" w:hAnsi="Arial" w:cs="Arial"/>
          <w:i w:val="0"/>
          <w:color w:val="0D0D0D" w:themeColor="text1" w:themeTint="F2"/>
          <w:sz w:val="24"/>
          <w:szCs w:val="24"/>
        </w:rPr>
        <w:t>r</w:t>
      </w:r>
    </w:p>
    <w:p w14:paraId="39CADB0B" w14:textId="5F20A6FA" w:rsidR="000809EC" w:rsidRPr="00693246" w:rsidRDefault="002A12EF" w:rsidP="005F0392">
      <w:pPr>
        <w:pStyle w:val="BodyTextIndent"/>
        <w:ind w:left="709"/>
        <w:rPr>
          <w:rFonts w:ascii="Arial" w:hAnsi="Arial" w:cs="Arial"/>
          <w:sz w:val="24"/>
          <w:szCs w:val="24"/>
        </w:rPr>
      </w:pPr>
      <w:r>
        <w:rPr>
          <w:rFonts w:ascii="Arial" w:hAnsi="Arial" w:cs="Arial"/>
          <w:sz w:val="24"/>
          <w:szCs w:val="24"/>
        </w:rPr>
        <w:t>BPC</w:t>
      </w:r>
      <w:r w:rsidR="00055667">
        <w:rPr>
          <w:rFonts w:ascii="Arial" w:hAnsi="Arial" w:cs="Arial"/>
          <w:sz w:val="24"/>
          <w:szCs w:val="24"/>
        </w:rPr>
        <w:t xml:space="preserve"> expects a high standard of </w:t>
      </w:r>
      <w:r w:rsidR="000809EC" w:rsidRPr="00693246">
        <w:rPr>
          <w:rFonts w:ascii="Arial" w:hAnsi="Arial" w:cs="Arial"/>
          <w:sz w:val="24"/>
          <w:szCs w:val="24"/>
        </w:rPr>
        <w:t>behaviour from its staff.  You are expected to perform your duties diligently and to the best of your ability, showing courtesy and civility towards your colleagues and the public.</w:t>
      </w:r>
    </w:p>
    <w:p w14:paraId="72B27BA7" w14:textId="3641F6C9" w:rsidR="000809EC" w:rsidRPr="00693246" w:rsidRDefault="000809EC" w:rsidP="005F0392">
      <w:pPr>
        <w:spacing w:after="0"/>
        <w:ind w:left="709" w:hanging="709"/>
        <w:rPr>
          <w:rFonts w:ascii="Arial" w:hAnsi="Arial" w:cs="Arial"/>
          <w:color w:val="0D0D0D" w:themeColor="text1" w:themeTint="F2"/>
          <w:sz w:val="24"/>
          <w:szCs w:val="24"/>
        </w:rPr>
      </w:pPr>
      <w:r w:rsidRPr="00693246">
        <w:rPr>
          <w:rFonts w:ascii="Arial" w:hAnsi="Arial" w:cs="Arial"/>
          <w:color w:val="0D0D0D" w:themeColor="text1" w:themeTint="F2"/>
          <w:sz w:val="24"/>
          <w:szCs w:val="24"/>
        </w:rPr>
        <w:t xml:space="preserve">       </w:t>
      </w:r>
    </w:p>
    <w:p w14:paraId="05A901B2" w14:textId="0913A194" w:rsidR="000809EC" w:rsidRPr="00CE1F94" w:rsidRDefault="00886264" w:rsidP="005F0392">
      <w:pPr>
        <w:pStyle w:val="ListParagraph"/>
        <w:numPr>
          <w:ilvl w:val="1"/>
          <w:numId w:val="1"/>
        </w:numPr>
        <w:spacing w:after="0"/>
        <w:ind w:left="709" w:hanging="709"/>
        <w:rPr>
          <w:rStyle w:val="SubtleEmphasis"/>
          <w:rFonts w:ascii="Arial" w:hAnsi="Arial" w:cs="Arial"/>
          <w:i w:val="0"/>
          <w:color w:val="0D0D0D" w:themeColor="text1" w:themeTint="F2"/>
          <w:sz w:val="24"/>
          <w:szCs w:val="24"/>
          <w:u w:val="single"/>
        </w:rPr>
      </w:pPr>
      <w:r w:rsidRPr="00CE1F94">
        <w:rPr>
          <w:rStyle w:val="SubtleEmphasis"/>
          <w:rFonts w:ascii="Arial" w:hAnsi="Arial" w:cs="Arial"/>
          <w:i w:val="0"/>
          <w:color w:val="0D0D0D" w:themeColor="text1" w:themeTint="F2"/>
          <w:sz w:val="24"/>
          <w:szCs w:val="24"/>
          <w:u w:val="single"/>
        </w:rPr>
        <w:t>E</w:t>
      </w:r>
      <w:r w:rsidR="000809EC" w:rsidRPr="00CE1F94">
        <w:rPr>
          <w:rStyle w:val="SubtleEmphasis"/>
          <w:rFonts w:ascii="Arial" w:hAnsi="Arial" w:cs="Arial"/>
          <w:i w:val="0"/>
          <w:color w:val="0D0D0D" w:themeColor="text1" w:themeTint="F2"/>
          <w:sz w:val="24"/>
          <w:szCs w:val="24"/>
          <w:u w:val="single"/>
        </w:rPr>
        <w:t>mployer</w:t>
      </w:r>
    </w:p>
    <w:p w14:paraId="208523FE" w14:textId="4017EB6F" w:rsidR="005804B4" w:rsidRPr="00693246" w:rsidRDefault="005C5C9B" w:rsidP="005F0392">
      <w:pPr>
        <w:spacing w:after="0"/>
        <w:ind w:left="709"/>
        <w:rPr>
          <w:rFonts w:ascii="Arial" w:hAnsi="Arial" w:cs="Arial"/>
          <w:i/>
          <w:color w:val="0D0D0D" w:themeColor="text1" w:themeTint="F2"/>
          <w:sz w:val="24"/>
          <w:szCs w:val="24"/>
        </w:rPr>
      </w:pPr>
      <w:r w:rsidRPr="00693246">
        <w:rPr>
          <w:rFonts w:ascii="Arial" w:hAnsi="Arial" w:cs="Arial"/>
          <w:color w:val="0D0D0D" w:themeColor="text1" w:themeTint="F2"/>
          <w:sz w:val="24"/>
          <w:szCs w:val="24"/>
        </w:rPr>
        <w:t xml:space="preserve">The following particulars include the written statement required to be given to you under Section 1 of the Employment Rights Act 1996. </w:t>
      </w:r>
      <w:r w:rsidR="000809EC" w:rsidRPr="00693246">
        <w:rPr>
          <w:rFonts w:ascii="Arial" w:hAnsi="Arial" w:cs="Arial"/>
          <w:color w:val="0D0D0D" w:themeColor="text1" w:themeTint="F2"/>
          <w:sz w:val="24"/>
          <w:szCs w:val="24"/>
        </w:rPr>
        <w:t xml:space="preserve">  </w:t>
      </w:r>
      <w:r w:rsidR="002A12EF">
        <w:rPr>
          <w:rFonts w:ascii="Arial" w:hAnsi="Arial" w:cs="Arial"/>
          <w:color w:val="0D0D0D" w:themeColor="text1" w:themeTint="F2"/>
          <w:sz w:val="24"/>
          <w:szCs w:val="24"/>
        </w:rPr>
        <w:t>Your Employer is Broughton in Amounderness Parish Council</w:t>
      </w:r>
      <w:r w:rsidRPr="00693246">
        <w:rPr>
          <w:rFonts w:ascii="Arial" w:hAnsi="Arial" w:cs="Arial"/>
          <w:color w:val="0D0D0D" w:themeColor="text1" w:themeTint="F2"/>
          <w:sz w:val="24"/>
          <w:szCs w:val="24"/>
        </w:rPr>
        <w:t xml:space="preserve"> (</w:t>
      </w:r>
      <w:r w:rsidR="002A12EF">
        <w:rPr>
          <w:rFonts w:ascii="Arial" w:hAnsi="Arial" w:cs="Arial"/>
          <w:color w:val="0D0D0D" w:themeColor="text1" w:themeTint="F2"/>
          <w:sz w:val="24"/>
          <w:szCs w:val="24"/>
        </w:rPr>
        <w:t>BPC</w:t>
      </w:r>
      <w:r w:rsidRPr="00693246">
        <w:rPr>
          <w:rFonts w:ascii="Arial" w:hAnsi="Arial" w:cs="Arial"/>
          <w:color w:val="0D0D0D" w:themeColor="text1" w:themeTint="F2"/>
          <w:sz w:val="24"/>
          <w:szCs w:val="24"/>
        </w:rPr>
        <w:t xml:space="preserve">) The </w:t>
      </w:r>
      <w:r w:rsidR="002A12EF">
        <w:rPr>
          <w:rFonts w:ascii="Arial" w:hAnsi="Arial" w:cs="Arial"/>
          <w:color w:val="0D0D0D" w:themeColor="text1" w:themeTint="F2"/>
          <w:sz w:val="24"/>
          <w:szCs w:val="24"/>
        </w:rPr>
        <w:t>HR Committee</w:t>
      </w:r>
      <w:r w:rsidRPr="00693246">
        <w:rPr>
          <w:rFonts w:ascii="Arial" w:hAnsi="Arial" w:cs="Arial"/>
          <w:color w:val="0D0D0D" w:themeColor="text1" w:themeTint="F2"/>
          <w:sz w:val="24"/>
          <w:szCs w:val="24"/>
        </w:rPr>
        <w:t xml:space="preserve"> oversees employment practice </w:t>
      </w:r>
      <w:r w:rsidR="005804B4" w:rsidRPr="00693246">
        <w:rPr>
          <w:rFonts w:ascii="Arial" w:hAnsi="Arial" w:cs="Arial"/>
          <w:color w:val="0D0D0D" w:themeColor="text1" w:themeTint="F2"/>
          <w:sz w:val="24"/>
          <w:szCs w:val="24"/>
        </w:rPr>
        <w:t xml:space="preserve">for employees </w:t>
      </w:r>
      <w:r w:rsidR="002A12EF">
        <w:rPr>
          <w:rFonts w:ascii="Arial" w:hAnsi="Arial" w:cs="Arial"/>
          <w:color w:val="0D0D0D" w:themeColor="text1" w:themeTint="F2"/>
          <w:sz w:val="24"/>
          <w:szCs w:val="24"/>
        </w:rPr>
        <w:t xml:space="preserve">of the Council. </w:t>
      </w:r>
    </w:p>
    <w:p w14:paraId="338B5195" w14:textId="7A3475C0" w:rsidR="005C5C9B" w:rsidRPr="00693246" w:rsidRDefault="005C5C9B" w:rsidP="005F0392">
      <w:pPr>
        <w:spacing w:after="0"/>
        <w:ind w:left="709" w:hanging="709"/>
        <w:rPr>
          <w:rFonts w:ascii="Arial" w:hAnsi="Arial" w:cs="Arial"/>
          <w:i/>
          <w:color w:val="0D0D0D" w:themeColor="text1" w:themeTint="F2"/>
          <w:sz w:val="24"/>
          <w:szCs w:val="24"/>
        </w:rPr>
      </w:pPr>
    </w:p>
    <w:p w14:paraId="59C933C1" w14:textId="168FF5E0" w:rsidR="005804B4" w:rsidRPr="00CE1F94" w:rsidRDefault="002A12EF" w:rsidP="005F0392">
      <w:pPr>
        <w:pStyle w:val="ListParagraph"/>
        <w:numPr>
          <w:ilvl w:val="1"/>
          <w:numId w:val="1"/>
        </w:numPr>
        <w:spacing w:after="0"/>
        <w:ind w:left="709" w:hanging="709"/>
        <w:rPr>
          <w:rStyle w:val="SubtleEmphasis"/>
          <w:rFonts w:ascii="Arial" w:hAnsi="Arial" w:cs="Arial"/>
          <w:i w:val="0"/>
          <w:color w:val="0D0D0D" w:themeColor="text1" w:themeTint="F2"/>
          <w:sz w:val="24"/>
          <w:szCs w:val="24"/>
          <w:u w:val="single"/>
        </w:rPr>
      </w:pPr>
      <w:r w:rsidRPr="00CE1F94">
        <w:rPr>
          <w:rStyle w:val="SubtleEmphasis"/>
          <w:rFonts w:ascii="Arial" w:hAnsi="Arial" w:cs="Arial"/>
          <w:i w:val="0"/>
          <w:color w:val="0D0D0D" w:themeColor="text1" w:themeTint="F2"/>
          <w:sz w:val="24"/>
          <w:szCs w:val="24"/>
          <w:u w:val="single"/>
        </w:rPr>
        <w:t>Role descriptor</w:t>
      </w:r>
    </w:p>
    <w:p w14:paraId="40E569ED" w14:textId="6DE2CCD8" w:rsidR="00B37B47" w:rsidRPr="00693246" w:rsidRDefault="002A12EF" w:rsidP="005F0392">
      <w:pPr>
        <w:spacing w:after="0"/>
        <w:ind w:left="709"/>
        <w:rPr>
          <w:rFonts w:ascii="Arial" w:hAnsi="Arial" w:cs="Arial"/>
          <w:iCs/>
          <w:color w:val="0D0D0D" w:themeColor="text1" w:themeTint="F2"/>
          <w:sz w:val="24"/>
          <w:szCs w:val="24"/>
        </w:rPr>
      </w:pPr>
      <w:r>
        <w:rPr>
          <w:rFonts w:ascii="Arial" w:hAnsi="Arial" w:cs="Arial"/>
          <w:color w:val="0D0D0D" w:themeColor="text1" w:themeTint="F2"/>
          <w:sz w:val="24"/>
          <w:szCs w:val="24"/>
        </w:rPr>
        <w:t xml:space="preserve">It </w:t>
      </w:r>
      <w:r w:rsidR="005C5C9B" w:rsidRPr="00693246">
        <w:rPr>
          <w:rFonts w:ascii="Arial" w:hAnsi="Arial" w:cs="Arial"/>
          <w:color w:val="0D0D0D" w:themeColor="text1" w:themeTint="F2"/>
          <w:sz w:val="24"/>
          <w:szCs w:val="24"/>
        </w:rPr>
        <w:t xml:space="preserve">is </w:t>
      </w:r>
      <w:r w:rsidR="00BA0591">
        <w:rPr>
          <w:rFonts w:ascii="Arial" w:hAnsi="Arial" w:cs="Arial"/>
          <w:color w:val="0D0D0D" w:themeColor="text1" w:themeTint="F2"/>
          <w:sz w:val="24"/>
          <w:szCs w:val="24"/>
        </w:rPr>
        <w:t xml:space="preserve">BPC’s </w:t>
      </w:r>
      <w:r w:rsidR="005C5C9B" w:rsidRPr="00693246">
        <w:rPr>
          <w:rFonts w:ascii="Arial" w:hAnsi="Arial" w:cs="Arial"/>
          <w:color w:val="0D0D0D" w:themeColor="text1" w:themeTint="F2"/>
          <w:sz w:val="24"/>
          <w:szCs w:val="24"/>
        </w:rPr>
        <w:t xml:space="preserve">intention that </w:t>
      </w:r>
      <w:r w:rsidR="00282465" w:rsidRPr="00693246">
        <w:rPr>
          <w:rFonts w:ascii="Arial" w:hAnsi="Arial" w:cs="Arial"/>
          <w:color w:val="0D0D0D" w:themeColor="text1" w:themeTint="F2"/>
          <w:sz w:val="24"/>
          <w:szCs w:val="24"/>
        </w:rPr>
        <w:t xml:space="preserve">the written </w:t>
      </w:r>
      <w:r w:rsidR="005C5C9B" w:rsidRPr="00693246">
        <w:rPr>
          <w:rFonts w:ascii="Arial" w:hAnsi="Arial" w:cs="Arial"/>
          <w:color w:val="0D0D0D" w:themeColor="text1" w:themeTint="F2"/>
          <w:sz w:val="24"/>
          <w:szCs w:val="24"/>
        </w:rPr>
        <w:t xml:space="preserve">description of your job duties and responsibilities should serve as a guide to the major areas for which you will be accountable. </w:t>
      </w:r>
      <w:r>
        <w:rPr>
          <w:rFonts w:ascii="Arial" w:hAnsi="Arial" w:cs="Arial"/>
          <w:color w:val="0D0D0D" w:themeColor="text1" w:themeTint="F2"/>
          <w:sz w:val="24"/>
          <w:szCs w:val="24"/>
        </w:rPr>
        <w:t xml:space="preserve">The </w:t>
      </w:r>
      <w:r w:rsidR="005C5C9B" w:rsidRPr="00693246">
        <w:rPr>
          <w:rFonts w:ascii="Arial" w:hAnsi="Arial" w:cs="Arial"/>
          <w:color w:val="0D0D0D" w:themeColor="text1" w:themeTint="F2"/>
          <w:sz w:val="24"/>
          <w:szCs w:val="24"/>
        </w:rPr>
        <w:t>obligations upon you wil</w:t>
      </w:r>
      <w:r>
        <w:rPr>
          <w:rFonts w:ascii="Arial" w:hAnsi="Arial" w:cs="Arial"/>
          <w:color w:val="0D0D0D" w:themeColor="text1" w:themeTint="F2"/>
          <w:sz w:val="24"/>
          <w:szCs w:val="24"/>
        </w:rPr>
        <w:t>l vary</w:t>
      </w:r>
      <w:r w:rsidR="00BA0591">
        <w:rPr>
          <w:rFonts w:ascii="Arial" w:hAnsi="Arial" w:cs="Arial"/>
          <w:color w:val="0D0D0D" w:themeColor="text1" w:themeTint="F2"/>
          <w:sz w:val="24"/>
          <w:szCs w:val="24"/>
        </w:rPr>
        <w:t xml:space="preserve"> and develop. And a</w:t>
      </w:r>
      <w:r w:rsidR="00055667">
        <w:rPr>
          <w:rFonts w:ascii="Arial" w:hAnsi="Arial" w:cs="Arial"/>
          <w:color w:val="0D0D0D" w:themeColor="text1" w:themeTint="F2"/>
          <w:sz w:val="24"/>
          <w:szCs w:val="24"/>
        </w:rPr>
        <w:t xml:space="preserve">s a result </w:t>
      </w:r>
      <w:r>
        <w:rPr>
          <w:rFonts w:ascii="Arial" w:hAnsi="Arial" w:cs="Arial"/>
          <w:color w:val="0D0D0D" w:themeColor="text1" w:themeTint="F2"/>
          <w:sz w:val="24"/>
          <w:szCs w:val="24"/>
        </w:rPr>
        <w:t xml:space="preserve">BPC </w:t>
      </w:r>
      <w:r w:rsidR="005C5C9B" w:rsidRPr="00693246">
        <w:rPr>
          <w:rFonts w:ascii="Arial" w:hAnsi="Arial" w:cs="Arial"/>
          <w:color w:val="0D0D0D" w:themeColor="text1" w:themeTint="F2"/>
          <w:sz w:val="24"/>
          <w:szCs w:val="24"/>
        </w:rPr>
        <w:t xml:space="preserve">reserves the right at any time during your employment and with reasonable notice, to ask you to undertake </w:t>
      </w:r>
      <w:r>
        <w:rPr>
          <w:rFonts w:ascii="Arial" w:hAnsi="Arial" w:cs="Arial"/>
          <w:color w:val="0D0D0D" w:themeColor="text1" w:themeTint="F2"/>
          <w:sz w:val="24"/>
          <w:szCs w:val="24"/>
        </w:rPr>
        <w:t xml:space="preserve">other </w:t>
      </w:r>
      <w:r w:rsidR="005C5C9B" w:rsidRPr="00693246">
        <w:rPr>
          <w:rFonts w:ascii="Arial" w:hAnsi="Arial" w:cs="Arial"/>
          <w:color w:val="0D0D0D" w:themeColor="text1" w:themeTint="F2"/>
          <w:sz w:val="24"/>
          <w:szCs w:val="24"/>
        </w:rPr>
        <w:t>duties that fall within your capabilities.</w:t>
      </w:r>
    </w:p>
    <w:p w14:paraId="761C0ACA" w14:textId="77777777" w:rsidR="00B603D4" w:rsidRPr="00693246" w:rsidRDefault="00B603D4" w:rsidP="005F0392">
      <w:pPr>
        <w:spacing w:after="0"/>
        <w:ind w:left="709" w:hanging="709"/>
        <w:rPr>
          <w:rFonts w:ascii="Arial" w:hAnsi="Arial" w:cs="Arial"/>
          <w:iCs/>
          <w:color w:val="0D0D0D" w:themeColor="text1" w:themeTint="F2"/>
          <w:sz w:val="24"/>
          <w:szCs w:val="24"/>
        </w:rPr>
      </w:pPr>
    </w:p>
    <w:p w14:paraId="775DC087" w14:textId="77777777" w:rsidR="00CE1F94" w:rsidRDefault="00CE1F94" w:rsidP="00CE1F94">
      <w:pPr>
        <w:pStyle w:val="ListParagraph"/>
        <w:spacing w:after="160" w:line="259" w:lineRule="auto"/>
        <w:ind w:left="709" w:hanging="709"/>
        <w:rPr>
          <w:rStyle w:val="SubtleEmphasis"/>
          <w:rFonts w:ascii="Arial" w:hAnsi="Arial" w:cs="Arial"/>
          <w:i w:val="0"/>
          <w:color w:val="0D0D0D" w:themeColor="text1" w:themeTint="F2"/>
          <w:sz w:val="24"/>
          <w:szCs w:val="24"/>
          <w:u w:val="single"/>
        </w:rPr>
      </w:pPr>
      <w:r>
        <w:rPr>
          <w:rFonts w:ascii="Arial" w:hAnsi="Arial" w:cs="Arial"/>
          <w:color w:val="0D0D0D" w:themeColor="text1" w:themeTint="F2"/>
          <w:sz w:val="24"/>
          <w:szCs w:val="24"/>
        </w:rPr>
        <w:t xml:space="preserve">3,4     </w:t>
      </w:r>
      <w:r w:rsidR="005C5C9B" w:rsidRPr="00CE1F94">
        <w:rPr>
          <w:rStyle w:val="SubtleEmphasis"/>
          <w:rFonts w:ascii="Arial" w:hAnsi="Arial" w:cs="Arial"/>
          <w:i w:val="0"/>
          <w:color w:val="0D0D0D" w:themeColor="text1" w:themeTint="F2"/>
          <w:sz w:val="24"/>
          <w:szCs w:val="24"/>
          <w:u w:val="single"/>
        </w:rPr>
        <w:t>Hours of work</w:t>
      </w:r>
    </w:p>
    <w:p w14:paraId="57462B37" w14:textId="3D016496" w:rsidR="005C5C9B" w:rsidRPr="00CE1F94" w:rsidRDefault="005D79D5" w:rsidP="00CE1F94">
      <w:pPr>
        <w:pStyle w:val="ListParagraph"/>
        <w:spacing w:after="160" w:line="259" w:lineRule="auto"/>
        <w:ind w:left="709"/>
        <w:rPr>
          <w:rFonts w:ascii="Arial" w:hAnsi="Arial" w:cs="Arial"/>
          <w:iCs/>
          <w:color w:val="0D0D0D" w:themeColor="text1" w:themeTint="F2"/>
          <w:sz w:val="24"/>
          <w:szCs w:val="24"/>
        </w:rPr>
      </w:pPr>
      <w:r w:rsidRPr="00CE1F94">
        <w:rPr>
          <w:rFonts w:ascii="Arial" w:hAnsi="Arial" w:cs="Arial"/>
          <w:color w:val="0D0D0D" w:themeColor="text1" w:themeTint="F2"/>
          <w:sz w:val="24"/>
          <w:szCs w:val="24"/>
        </w:rPr>
        <w:t>The standards hours worked are part of your contract of employment. T</w:t>
      </w:r>
      <w:r w:rsidR="005C5C9B" w:rsidRPr="00CE1F94">
        <w:rPr>
          <w:rFonts w:ascii="Arial" w:hAnsi="Arial" w:cs="Arial"/>
          <w:color w:val="0D0D0D" w:themeColor="text1" w:themeTint="F2"/>
          <w:sz w:val="24"/>
          <w:szCs w:val="24"/>
        </w:rPr>
        <w:t xml:space="preserve">he actual </w:t>
      </w:r>
      <w:r w:rsidRPr="00CE1F94">
        <w:rPr>
          <w:rFonts w:ascii="Arial" w:hAnsi="Arial" w:cs="Arial"/>
          <w:color w:val="0D0D0D" w:themeColor="text1" w:themeTint="F2"/>
          <w:sz w:val="24"/>
          <w:szCs w:val="24"/>
        </w:rPr>
        <w:t xml:space="preserve">place, </w:t>
      </w:r>
      <w:r w:rsidR="005C5C9B" w:rsidRPr="00CE1F94">
        <w:rPr>
          <w:rFonts w:ascii="Arial" w:hAnsi="Arial" w:cs="Arial"/>
          <w:color w:val="0D0D0D" w:themeColor="text1" w:themeTint="F2"/>
          <w:sz w:val="24"/>
          <w:szCs w:val="24"/>
        </w:rPr>
        <w:t xml:space="preserve">days and hours per day </w:t>
      </w:r>
      <w:r w:rsidRPr="00CE1F94">
        <w:rPr>
          <w:rFonts w:ascii="Arial" w:hAnsi="Arial" w:cs="Arial"/>
          <w:color w:val="0D0D0D" w:themeColor="text1" w:themeTint="F2"/>
          <w:sz w:val="24"/>
          <w:szCs w:val="24"/>
        </w:rPr>
        <w:t>are as set out in your contract of employment BPC r</w:t>
      </w:r>
      <w:r w:rsidR="00D74096" w:rsidRPr="00CE1F94">
        <w:rPr>
          <w:rFonts w:ascii="Arial" w:hAnsi="Arial" w:cs="Arial"/>
          <w:color w:val="0D0D0D" w:themeColor="text1" w:themeTint="F2"/>
          <w:sz w:val="24"/>
          <w:szCs w:val="24"/>
        </w:rPr>
        <w:t>eserves the right to vary these hours</w:t>
      </w:r>
      <w:r w:rsidR="008E3E8F" w:rsidRPr="00CE1F94">
        <w:rPr>
          <w:rFonts w:ascii="Arial" w:hAnsi="Arial" w:cs="Arial"/>
          <w:color w:val="0D0D0D" w:themeColor="text1" w:themeTint="F2"/>
          <w:sz w:val="24"/>
          <w:szCs w:val="24"/>
        </w:rPr>
        <w:t>.</w:t>
      </w:r>
      <w:r w:rsidR="00CE1F94">
        <w:rPr>
          <w:rFonts w:ascii="Arial" w:hAnsi="Arial" w:cs="Arial"/>
          <w:color w:val="0D0D0D" w:themeColor="text1" w:themeTint="F2"/>
          <w:sz w:val="24"/>
          <w:szCs w:val="24"/>
        </w:rPr>
        <w:t xml:space="preserve"> </w:t>
      </w:r>
      <w:r w:rsidRPr="00CE1F94">
        <w:rPr>
          <w:rFonts w:ascii="Arial" w:hAnsi="Arial" w:cs="Arial"/>
          <w:color w:val="0D0D0D" w:themeColor="text1" w:themeTint="F2"/>
          <w:sz w:val="24"/>
          <w:szCs w:val="24"/>
        </w:rPr>
        <w:t>A</w:t>
      </w:r>
      <w:r w:rsidR="005C5C9B" w:rsidRPr="00CE1F94">
        <w:rPr>
          <w:rFonts w:ascii="Arial" w:hAnsi="Arial" w:cs="Arial"/>
          <w:color w:val="0D0D0D" w:themeColor="text1" w:themeTint="F2"/>
          <w:sz w:val="24"/>
          <w:szCs w:val="24"/>
        </w:rPr>
        <w:t xml:space="preserve">dditional hours </w:t>
      </w:r>
      <w:r w:rsidR="00055667">
        <w:rPr>
          <w:rFonts w:ascii="Arial" w:hAnsi="Arial" w:cs="Arial"/>
          <w:color w:val="0D0D0D" w:themeColor="text1" w:themeTint="F2"/>
          <w:sz w:val="24"/>
          <w:szCs w:val="24"/>
        </w:rPr>
        <w:t>agreed</w:t>
      </w:r>
      <w:r w:rsidR="005C5C9B" w:rsidRPr="00CE1F94">
        <w:rPr>
          <w:rFonts w:ascii="Arial" w:hAnsi="Arial" w:cs="Arial"/>
          <w:color w:val="0D0D0D" w:themeColor="text1" w:themeTint="F2"/>
          <w:sz w:val="24"/>
          <w:szCs w:val="24"/>
        </w:rPr>
        <w:t xml:space="preserve"> </w:t>
      </w:r>
      <w:r w:rsidRPr="00CE1F94">
        <w:rPr>
          <w:rFonts w:ascii="Arial" w:hAnsi="Arial" w:cs="Arial"/>
          <w:color w:val="0D0D0D" w:themeColor="text1" w:themeTint="F2"/>
          <w:sz w:val="24"/>
          <w:szCs w:val="24"/>
        </w:rPr>
        <w:t>in advance will be paid at your hourly and be reviewed by the HR Sub Grou</w:t>
      </w:r>
      <w:r w:rsidR="00B37B47" w:rsidRPr="00CE1F94">
        <w:rPr>
          <w:rFonts w:ascii="Arial" w:hAnsi="Arial" w:cs="Arial"/>
          <w:color w:val="0D0D0D" w:themeColor="text1" w:themeTint="F2"/>
          <w:sz w:val="24"/>
          <w:szCs w:val="24"/>
        </w:rPr>
        <w:t>p</w:t>
      </w:r>
      <w:r w:rsidR="00B37B47" w:rsidRPr="00CE1F94">
        <w:rPr>
          <w:rFonts w:ascii="Arial" w:hAnsi="Arial" w:cs="Arial"/>
          <w:i/>
          <w:color w:val="0D0D0D" w:themeColor="text1" w:themeTint="F2"/>
          <w:sz w:val="24"/>
          <w:szCs w:val="24"/>
        </w:rPr>
        <w:t xml:space="preserve"> </w:t>
      </w:r>
      <w:r w:rsidRPr="00CE1F94">
        <w:rPr>
          <w:rFonts w:ascii="Arial" w:hAnsi="Arial" w:cs="Arial"/>
          <w:color w:val="0D0D0D" w:themeColor="text1" w:themeTint="F2"/>
          <w:sz w:val="24"/>
          <w:szCs w:val="24"/>
        </w:rPr>
        <w:t>or other delegated committee.</w:t>
      </w:r>
    </w:p>
    <w:p w14:paraId="354A02C9" w14:textId="77777777" w:rsidR="00B603D4" w:rsidRPr="00CE1F94" w:rsidRDefault="00B603D4" w:rsidP="005F0392">
      <w:pPr>
        <w:pStyle w:val="ListParagraph"/>
        <w:ind w:left="709" w:hanging="709"/>
        <w:rPr>
          <w:rFonts w:ascii="Arial" w:hAnsi="Arial" w:cs="Arial"/>
          <w:color w:val="0D0D0D" w:themeColor="text1" w:themeTint="F2"/>
          <w:sz w:val="24"/>
          <w:szCs w:val="24"/>
          <w:u w:val="single"/>
        </w:rPr>
      </w:pPr>
    </w:p>
    <w:p w14:paraId="0DD49678" w14:textId="797CACAD" w:rsidR="008E3E8F" w:rsidRPr="00CE1F94" w:rsidRDefault="00CE1F94" w:rsidP="00CE1F94">
      <w:pPr>
        <w:ind w:left="0"/>
        <w:rPr>
          <w:rStyle w:val="IntenseQuoteChar"/>
          <w:rFonts w:ascii="Arial" w:hAnsi="Arial" w:cs="Arial"/>
          <w:b w:val="0"/>
          <w:color w:val="0D0D0D" w:themeColor="text1" w:themeTint="F2"/>
          <w:sz w:val="24"/>
          <w:szCs w:val="24"/>
          <w:u w:val="single"/>
        </w:rPr>
      </w:pPr>
      <w:r w:rsidRPr="00CE1F94">
        <w:rPr>
          <w:rStyle w:val="IntenseQuoteChar"/>
          <w:rFonts w:ascii="Arial" w:hAnsi="Arial" w:cs="Arial"/>
          <w:b w:val="0"/>
          <w:i w:val="0"/>
          <w:color w:val="0D0D0D" w:themeColor="text1" w:themeTint="F2"/>
          <w:sz w:val="24"/>
          <w:szCs w:val="24"/>
          <w:u w:val="single"/>
        </w:rPr>
        <w:t xml:space="preserve">3,5     </w:t>
      </w:r>
      <w:r w:rsidR="00055667">
        <w:rPr>
          <w:rStyle w:val="IntenseQuoteChar"/>
          <w:rFonts w:ascii="Arial" w:hAnsi="Arial" w:cs="Arial"/>
          <w:b w:val="0"/>
          <w:i w:val="0"/>
          <w:color w:val="0D0D0D" w:themeColor="text1" w:themeTint="F2"/>
          <w:sz w:val="24"/>
          <w:szCs w:val="24"/>
          <w:u w:val="single"/>
        </w:rPr>
        <w:t>R</w:t>
      </w:r>
      <w:r w:rsidR="00D74096" w:rsidRPr="00CE1F94">
        <w:rPr>
          <w:rStyle w:val="IntenseQuoteChar"/>
          <w:rFonts w:ascii="Arial" w:hAnsi="Arial" w:cs="Arial"/>
          <w:b w:val="0"/>
          <w:i w:val="0"/>
          <w:color w:val="0D0D0D" w:themeColor="text1" w:themeTint="F2"/>
          <w:sz w:val="24"/>
          <w:szCs w:val="24"/>
          <w:u w:val="single"/>
        </w:rPr>
        <w:t>emuneration</w:t>
      </w:r>
    </w:p>
    <w:p w14:paraId="3FCBCCB3" w14:textId="7D5A7644" w:rsidR="008E3E8F" w:rsidRPr="00CE1F94" w:rsidRDefault="009F7E3E" w:rsidP="00CE1F94">
      <w:pPr>
        <w:ind w:left="708"/>
        <w:rPr>
          <w:rFonts w:ascii="Arial" w:hAnsi="Arial" w:cs="Arial"/>
          <w:bCs/>
          <w:i/>
          <w:iCs/>
          <w:color w:val="0D0D0D" w:themeColor="text1" w:themeTint="F2"/>
          <w:sz w:val="24"/>
          <w:szCs w:val="24"/>
        </w:rPr>
      </w:pPr>
      <w:r w:rsidRPr="00CE1F94">
        <w:rPr>
          <w:rFonts w:ascii="Arial" w:hAnsi="Arial" w:cs="Arial"/>
          <w:color w:val="0D0D0D" w:themeColor="text1" w:themeTint="F2"/>
          <w:sz w:val="24"/>
          <w:szCs w:val="24"/>
        </w:rPr>
        <w:t xml:space="preserve">Your salary during the term of your employment with </w:t>
      </w:r>
      <w:r w:rsidR="00CE1F94" w:rsidRPr="00CE1F94">
        <w:rPr>
          <w:rFonts w:ascii="Arial" w:hAnsi="Arial" w:cs="Arial"/>
          <w:color w:val="0D0D0D" w:themeColor="text1" w:themeTint="F2"/>
          <w:sz w:val="24"/>
          <w:szCs w:val="24"/>
        </w:rPr>
        <w:t>BPC</w:t>
      </w:r>
      <w:r w:rsidRPr="00CE1F94">
        <w:rPr>
          <w:rFonts w:ascii="Arial" w:hAnsi="Arial" w:cs="Arial"/>
          <w:color w:val="0D0D0D" w:themeColor="text1" w:themeTint="F2"/>
          <w:sz w:val="24"/>
          <w:szCs w:val="24"/>
        </w:rPr>
        <w:t xml:space="preserve"> is stated in your offer letter and your terms and conditions of employment</w:t>
      </w:r>
      <w:r w:rsidR="00CE1F94" w:rsidRPr="00CE1F94">
        <w:rPr>
          <w:rFonts w:ascii="Arial" w:hAnsi="Arial" w:cs="Arial"/>
          <w:color w:val="0D0D0D" w:themeColor="text1" w:themeTint="F2"/>
          <w:sz w:val="24"/>
          <w:szCs w:val="24"/>
        </w:rPr>
        <w:t xml:space="preserve"> and is subject to</w:t>
      </w:r>
      <w:r w:rsidR="005D79D5" w:rsidRPr="00CE1F94">
        <w:rPr>
          <w:rFonts w:ascii="Arial" w:hAnsi="Arial" w:cs="Arial"/>
          <w:color w:val="0D0D0D" w:themeColor="text1" w:themeTint="F2"/>
          <w:sz w:val="24"/>
          <w:szCs w:val="24"/>
        </w:rPr>
        <w:t xml:space="preserve"> the LGMB annual review</w:t>
      </w:r>
      <w:r w:rsidR="00055667">
        <w:rPr>
          <w:rFonts w:ascii="Arial" w:hAnsi="Arial" w:cs="Arial"/>
          <w:color w:val="0D0D0D" w:themeColor="text1" w:themeTint="F2"/>
          <w:sz w:val="24"/>
          <w:szCs w:val="24"/>
        </w:rPr>
        <w:t xml:space="preserve">. </w:t>
      </w:r>
      <w:r w:rsidR="00886264" w:rsidRPr="00CE1F94">
        <w:rPr>
          <w:rFonts w:ascii="Arial" w:hAnsi="Arial" w:cs="Arial"/>
          <w:color w:val="0D0D0D" w:themeColor="text1" w:themeTint="F2"/>
          <w:sz w:val="24"/>
          <w:szCs w:val="24"/>
        </w:rPr>
        <w:t xml:space="preserve">All remuneration is payable in monthly instalments (less tax and deductions) in arrears by bank credit by the last </w:t>
      </w:r>
      <w:r w:rsidR="00CE1F94" w:rsidRPr="00CE1F94">
        <w:rPr>
          <w:rFonts w:ascii="Arial" w:hAnsi="Arial" w:cs="Arial"/>
          <w:color w:val="0D0D0D" w:themeColor="text1" w:themeTint="F2"/>
          <w:sz w:val="24"/>
          <w:szCs w:val="24"/>
        </w:rPr>
        <w:t xml:space="preserve">Your leave entitlement 23 days’ paid holiday in addition to bank and other public holidays pro rata to your salary].  If your employment starts or finishes part way through a holiday year </w:t>
      </w:r>
      <w:r w:rsidR="00886264" w:rsidRPr="00CE1F94">
        <w:rPr>
          <w:rFonts w:ascii="Arial" w:hAnsi="Arial" w:cs="Arial"/>
          <w:color w:val="0D0D0D" w:themeColor="text1" w:themeTint="F2"/>
          <w:sz w:val="24"/>
          <w:szCs w:val="24"/>
        </w:rPr>
        <w:t>working day of each month</w:t>
      </w:r>
      <w:r w:rsidR="008E3E8F" w:rsidRPr="00CE1F94">
        <w:rPr>
          <w:rFonts w:ascii="Arial" w:hAnsi="Arial" w:cs="Arial"/>
          <w:color w:val="0D0D0D" w:themeColor="text1" w:themeTint="F2"/>
          <w:sz w:val="24"/>
          <w:szCs w:val="24"/>
        </w:rPr>
        <w:t>.</w:t>
      </w:r>
    </w:p>
    <w:p w14:paraId="2CC55FD1" w14:textId="48B9E8F3" w:rsidR="00886264" w:rsidRPr="00693246" w:rsidRDefault="00886264" w:rsidP="005F0392">
      <w:pPr>
        <w:ind w:left="709" w:hanging="709"/>
        <w:rPr>
          <w:rFonts w:ascii="Arial" w:hAnsi="Arial" w:cs="Arial"/>
          <w:color w:val="0D0D0D" w:themeColor="text1" w:themeTint="F2"/>
          <w:sz w:val="24"/>
          <w:szCs w:val="24"/>
        </w:rPr>
      </w:pPr>
    </w:p>
    <w:p w14:paraId="545013C8" w14:textId="0671D894" w:rsidR="004A1ED4" w:rsidRPr="00CE1F94" w:rsidRDefault="00886264" w:rsidP="00CE1F94">
      <w:pPr>
        <w:pStyle w:val="ListParagraph"/>
        <w:numPr>
          <w:ilvl w:val="1"/>
          <w:numId w:val="9"/>
        </w:numPr>
        <w:ind w:left="709" w:hanging="709"/>
        <w:rPr>
          <w:rStyle w:val="SubtleEmphasis"/>
          <w:rFonts w:ascii="Arial" w:hAnsi="Arial" w:cs="Arial"/>
          <w:i w:val="0"/>
          <w:iCs w:val="0"/>
          <w:color w:val="0D0D0D" w:themeColor="text1" w:themeTint="F2"/>
          <w:sz w:val="24"/>
          <w:szCs w:val="24"/>
          <w:u w:val="single"/>
        </w:rPr>
      </w:pPr>
      <w:r w:rsidRPr="00CE1F94">
        <w:rPr>
          <w:rStyle w:val="SubtleEmphasis"/>
          <w:rFonts w:ascii="Arial" w:hAnsi="Arial" w:cs="Arial"/>
          <w:i w:val="0"/>
          <w:color w:val="0D0D0D" w:themeColor="text1" w:themeTint="F2"/>
          <w:sz w:val="24"/>
          <w:szCs w:val="24"/>
          <w:u w:val="single"/>
        </w:rPr>
        <w:t xml:space="preserve">Benefits </w:t>
      </w:r>
    </w:p>
    <w:p w14:paraId="5DAD8DCF" w14:textId="2464BAA5" w:rsidR="00F6213D" w:rsidRPr="00CE1F94" w:rsidRDefault="005D79D5" w:rsidP="00CE1F94">
      <w:pPr>
        <w:ind w:left="673"/>
        <w:rPr>
          <w:rFonts w:ascii="Arial" w:hAnsi="Arial" w:cs="Arial"/>
          <w:i/>
          <w:iCs/>
          <w:color w:val="0D0D0D" w:themeColor="text1" w:themeTint="F2"/>
          <w:sz w:val="24"/>
          <w:szCs w:val="24"/>
        </w:rPr>
      </w:pPr>
      <w:r w:rsidRPr="00CE1F94">
        <w:rPr>
          <w:rFonts w:ascii="Arial" w:hAnsi="Arial" w:cs="Arial"/>
          <w:color w:val="0D0D0D" w:themeColor="text1" w:themeTint="F2"/>
          <w:sz w:val="24"/>
          <w:szCs w:val="24"/>
        </w:rPr>
        <w:t xml:space="preserve">BPC will honour any pension scheme </w:t>
      </w:r>
      <w:r w:rsidR="00CE1F94" w:rsidRPr="00CE1F94">
        <w:rPr>
          <w:rFonts w:ascii="Arial" w:hAnsi="Arial" w:cs="Arial"/>
          <w:color w:val="0D0D0D" w:themeColor="text1" w:themeTint="F2"/>
          <w:sz w:val="24"/>
          <w:szCs w:val="24"/>
        </w:rPr>
        <w:t>currently</w:t>
      </w:r>
      <w:r w:rsidRPr="00CE1F94">
        <w:rPr>
          <w:rFonts w:ascii="Arial" w:hAnsi="Arial" w:cs="Arial"/>
          <w:color w:val="0D0D0D" w:themeColor="text1" w:themeTint="F2"/>
          <w:sz w:val="24"/>
          <w:szCs w:val="24"/>
        </w:rPr>
        <w:t xml:space="preserve"> subscribed to. If </w:t>
      </w:r>
      <w:r w:rsidR="00CE1F94" w:rsidRPr="00CE1F94">
        <w:rPr>
          <w:rFonts w:ascii="Arial" w:hAnsi="Arial" w:cs="Arial"/>
          <w:color w:val="0D0D0D" w:themeColor="text1" w:themeTint="F2"/>
          <w:sz w:val="24"/>
          <w:szCs w:val="24"/>
        </w:rPr>
        <w:t xml:space="preserve">you do not </w:t>
      </w:r>
      <w:r w:rsidR="00CE1F94">
        <w:rPr>
          <w:rFonts w:ascii="Arial" w:hAnsi="Arial" w:cs="Arial"/>
          <w:color w:val="0D0D0D" w:themeColor="text1" w:themeTint="F2"/>
          <w:sz w:val="24"/>
          <w:szCs w:val="24"/>
        </w:rPr>
        <w:t xml:space="preserve">   </w:t>
      </w:r>
      <w:r w:rsidR="00CE1F94" w:rsidRPr="00CE1F94">
        <w:rPr>
          <w:rFonts w:ascii="Arial" w:hAnsi="Arial" w:cs="Arial"/>
          <w:color w:val="0D0D0D" w:themeColor="text1" w:themeTint="F2"/>
          <w:sz w:val="24"/>
          <w:szCs w:val="24"/>
        </w:rPr>
        <w:t>have a pension as BPC is</w:t>
      </w:r>
      <w:r w:rsidR="00DF6E8E" w:rsidRPr="00CE1F94">
        <w:rPr>
          <w:rFonts w:ascii="Arial" w:hAnsi="Arial" w:cs="Arial"/>
          <w:color w:val="0D0D0D" w:themeColor="text1" w:themeTint="F2"/>
          <w:sz w:val="24"/>
          <w:szCs w:val="24"/>
        </w:rPr>
        <w:t xml:space="preserve"> legally required to </w:t>
      </w:r>
      <w:r w:rsidR="00CE1F94" w:rsidRPr="00CE1F94">
        <w:rPr>
          <w:rFonts w:ascii="Arial" w:hAnsi="Arial" w:cs="Arial"/>
          <w:color w:val="0D0D0D" w:themeColor="text1" w:themeTint="F2"/>
          <w:sz w:val="24"/>
          <w:szCs w:val="24"/>
        </w:rPr>
        <w:t xml:space="preserve">encourage you to </w:t>
      </w:r>
      <w:r w:rsidR="004A1ED4" w:rsidRPr="00CE1F94">
        <w:rPr>
          <w:rFonts w:ascii="Arial" w:hAnsi="Arial" w:cs="Arial"/>
          <w:color w:val="0D0D0D" w:themeColor="text1" w:themeTint="F2"/>
          <w:sz w:val="24"/>
          <w:szCs w:val="24"/>
        </w:rPr>
        <w:t xml:space="preserve">join </w:t>
      </w:r>
      <w:r w:rsidR="00CE1F94" w:rsidRPr="00CE1F94">
        <w:rPr>
          <w:rFonts w:ascii="Arial" w:hAnsi="Arial" w:cs="Arial"/>
          <w:color w:val="0D0D0D" w:themeColor="text1" w:themeTint="F2"/>
          <w:sz w:val="24"/>
          <w:szCs w:val="24"/>
        </w:rPr>
        <w:t xml:space="preserve">a </w:t>
      </w:r>
      <w:r w:rsidR="00DF6E8E" w:rsidRPr="00CE1F94">
        <w:rPr>
          <w:rFonts w:ascii="Arial" w:hAnsi="Arial" w:cs="Arial"/>
          <w:color w:val="0D0D0D" w:themeColor="text1" w:themeTint="F2"/>
          <w:sz w:val="24"/>
          <w:szCs w:val="24"/>
        </w:rPr>
        <w:t>scheme</w:t>
      </w:r>
      <w:r w:rsidR="004A1ED4" w:rsidRPr="00CE1F94">
        <w:rPr>
          <w:rFonts w:ascii="Arial" w:hAnsi="Arial" w:cs="Arial"/>
          <w:color w:val="0D0D0D" w:themeColor="text1" w:themeTint="F2"/>
          <w:sz w:val="24"/>
          <w:szCs w:val="24"/>
        </w:rPr>
        <w:t>,</w:t>
      </w:r>
      <w:r w:rsidR="00DF6E8E" w:rsidRPr="00CE1F94">
        <w:rPr>
          <w:rFonts w:ascii="Arial" w:hAnsi="Arial" w:cs="Arial"/>
          <w:color w:val="0D0D0D" w:themeColor="text1" w:themeTint="F2"/>
          <w:sz w:val="24"/>
          <w:szCs w:val="24"/>
        </w:rPr>
        <w:t xml:space="preserve"> </w:t>
      </w:r>
      <w:r w:rsidR="00055667">
        <w:rPr>
          <w:rFonts w:ascii="Arial" w:hAnsi="Arial" w:cs="Arial"/>
          <w:color w:val="0D0D0D" w:themeColor="text1" w:themeTint="F2"/>
          <w:sz w:val="24"/>
          <w:szCs w:val="24"/>
        </w:rPr>
        <w:t xml:space="preserve">to which </w:t>
      </w:r>
      <w:r w:rsidR="00CE1F94" w:rsidRPr="00CE1F94">
        <w:rPr>
          <w:rFonts w:ascii="Arial" w:hAnsi="Arial" w:cs="Arial"/>
          <w:color w:val="0D0D0D" w:themeColor="text1" w:themeTint="F2"/>
          <w:sz w:val="24"/>
          <w:szCs w:val="24"/>
        </w:rPr>
        <w:t xml:space="preserve">BPC </w:t>
      </w:r>
      <w:r w:rsidR="004A1ED4" w:rsidRPr="00CE1F94">
        <w:rPr>
          <w:rFonts w:ascii="Arial" w:hAnsi="Arial" w:cs="Arial"/>
          <w:color w:val="0D0D0D" w:themeColor="text1" w:themeTint="F2"/>
          <w:sz w:val="24"/>
          <w:szCs w:val="24"/>
        </w:rPr>
        <w:t>as your employer</w:t>
      </w:r>
      <w:r w:rsidR="00DF6E8E" w:rsidRPr="00CE1F94">
        <w:rPr>
          <w:rFonts w:ascii="Arial" w:hAnsi="Arial" w:cs="Arial"/>
          <w:color w:val="0D0D0D" w:themeColor="text1" w:themeTint="F2"/>
          <w:sz w:val="24"/>
          <w:szCs w:val="24"/>
        </w:rPr>
        <w:t xml:space="preserve"> will make a contribution. </w:t>
      </w:r>
      <w:r w:rsidR="006933A1" w:rsidRPr="00CE1F94">
        <w:rPr>
          <w:rFonts w:ascii="Arial" w:hAnsi="Arial" w:cs="Arial"/>
          <w:color w:val="0D0D0D" w:themeColor="text1" w:themeTint="F2"/>
          <w:sz w:val="24"/>
          <w:szCs w:val="24"/>
        </w:rPr>
        <w:t xml:space="preserve"> </w:t>
      </w:r>
    </w:p>
    <w:p w14:paraId="322075C3" w14:textId="77777777" w:rsidR="00CE1F94" w:rsidRPr="00CE1F94" w:rsidRDefault="00CE1F94" w:rsidP="00CE1F94">
      <w:pPr>
        <w:ind w:left="1483"/>
        <w:rPr>
          <w:rFonts w:ascii="Arial" w:hAnsi="Arial" w:cs="Arial"/>
          <w:i/>
          <w:iCs/>
          <w:color w:val="0D0D0D" w:themeColor="text1" w:themeTint="F2"/>
          <w:sz w:val="24"/>
          <w:szCs w:val="24"/>
        </w:rPr>
      </w:pPr>
    </w:p>
    <w:p w14:paraId="5D781852" w14:textId="3A844503" w:rsidR="006933A1" w:rsidRPr="00CE1F94" w:rsidRDefault="006933A1" w:rsidP="00CE1F94">
      <w:pPr>
        <w:pStyle w:val="ListParagraph"/>
        <w:numPr>
          <w:ilvl w:val="1"/>
          <w:numId w:val="9"/>
        </w:numPr>
        <w:ind w:left="709" w:hanging="709"/>
        <w:rPr>
          <w:rStyle w:val="SubtleEmphasis"/>
          <w:rFonts w:ascii="Arial" w:hAnsi="Arial" w:cs="Arial"/>
          <w:i w:val="0"/>
          <w:iCs w:val="0"/>
          <w:color w:val="0D0D0D" w:themeColor="text1" w:themeTint="F2"/>
          <w:sz w:val="24"/>
          <w:szCs w:val="24"/>
          <w:u w:val="single"/>
        </w:rPr>
      </w:pPr>
      <w:r w:rsidRPr="00CE1F94">
        <w:rPr>
          <w:rFonts w:ascii="Arial" w:hAnsi="Arial" w:cs="Arial"/>
          <w:iCs/>
          <w:color w:val="0D0D0D" w:themeColor="text1" w:themeTint="F2"/>
          <w:sz w:val="24"/>
          <w:szCs w:val="24"/>
          <w:u w:val="single"/>
        </w:rPr>
        <w:t>Holidays and other leave of absence</w:t>
      </w:r>
    </w:p>
    <w:p w14:paraId="69168C42" w14:textId="5495309F" w:rsidR="00F6213D" w:rsidRPr="00CE1F94" w:rsidRDefault="00CE1F94" w:rsidP="00CE1F94">
      <w:pPr>
        <w:ind w:left="709" w:firstLine="11"/>
        <w:rPr>
          <w:rFonts w:ascii="Arial" w:hAnsi="Arial" w:cs="Arial"/>
          <w:i/>
          <w:iCs/>
          <w:color w:val="0D0D0D" w:themeColor="text1" w:themeTint="F2"/>
          <w:sz w:val="24"/>
          <w:szCs w:val="24"/>
        </w:rPr>
      </w:pPr>
      <w:r>
        <w:rPr>
          <w:rFonts w:ascii="Arial" w:hAnsi="Arial" w:cs="Arial"/>
          <w:color w:val="0D0D0D" w:themeColor="text1" w:themeTint="F2"/>
          <w:sz w:val="24"/>
          <w:szCs w:val="24"/>
        </w:rPr>
        <w:t>Y</w:t>
      </w:r>
      <w:r w:rsidR="00A6234E" w:rsidRPr="00CE1F94">
        <w:rPr>
          <w:rFonts w:ascii="Arial" w:hAnsi="Arial" w:cs="Arial"/>
          <w:color w:val="0D0D0D" w:themeColor="text1" w:themeTint="F2"/>
          <w:sz w:val="24"/>
          <w:szCs w:val="24"/>
        </w:rPr>
        <w:t xml:space="preserve">our holiday </w:t>
      </w:r>
      <w:r>
        <w:rPr>
          <w:rFonts w:ascii="Arial" w:hAnsi="Arial" w:cs="Arial"/>
          <w:color w:val="0D0D0D" w:themeColor="text1" w:themeTint="F2"/>
          <w:sz w:val="24"/>
          <w:szCs w:val="24"/>
        </w:rPr>
        <w:t xml:space="preserve">will be 23 days plus statutory bank holidays and it </w:t>
      </w:r>
      <w:r w:rsidR="00A6234E" w:rsidRPr="00CE1F94">
        <w:rPr>
          <w:rFonts w:ascii="Arial" w:hAnsi="Arial" w:cs="Arial"/>
          <w:color w:val="0D0D0D" w:themeColor="text1" w:themeTint="F2"/>
          <w:sz w:val="24"/>
          <w:szCs w:val="24"/>
        </w:rPr>
        <w:t xml:space="preserve">shall be calculated on a pro-rata basis, rounded up to the </w:t>
      </w:r>
      <w:r>
        <w:rPr>
          <w:rFonts w:ascii="Arial" w:hAnsi="Arial" w:cs="Arial"/>
          <w:color w:val="0D0D0D" w:themeColor="text1" w:themeTint="F2"/>
          <w:sz w:val="24"/>
          <w:szCs w:val="24"/>
        </w:rPr>
        <w:t xml:space="preserve">  </w:t>
      </w:r>
      <w:r w:rsidR="00A6234E" w:rsidRPr="00CE1F94">
        <w:rPr>
          <w:rFonts w:ascii="Arial" w:hAnsi="Arial" w:cs="Arial"/>
          <w:color w:val="0D0D0D" w:themeColor="text1" w:themeTint="F2"/>
          <w:sz w:val="24"/>
          <w:szCs w:val="24"/>
        </w:rPr>
        <w:t xml:space="preserve">nearest half day.   </w:t>
      </w:r>
    </w:p>
    <w:p w14:paraId="71B47441" w14:textId="665318E4" w:rsidR="00F6213D" w:rsidRPr="00CE1F94" w:rsidRDefault="00055667" w:rsidP="00CE1F94">
      <w:pPr>
        <w:ind w:left="709"/>
        <w:rPr>
          <w:rFonts w:ascii="Arial" w:hAnsi="Arial" w:cs="Arial"/>
          <w:i/>
          <w:iCs/>
          <w:color w:val="0D0D0D" w:themeColor="text1" w:themeTint="F2"/>
          <w:sz w:val="24"/>
          <w:szCs w:val="24"/>
        </w:rPr>
      </w:pPr>
      <w:r>
        <w:rPr>
          <w:rFonts w:ascii="Arial" w:hAnsi="Arial" w:cs="Arial"/>
          <w:color w:val="0D0D0D" w:themeColor="text1" w:themeTint="F2"/>
          <w:sz w:val="24"/>
          <w:szCs w:val="24"/>
        </w:rPr>
        <w:t>Leave accrues on a</w:t>
      </w:r>
      <w:r w:rsidR="006933A1" w:rsidRPr="00CE1F94">
        <w:rPr>
          <w:rFonts w:ascii="Arial" w:hAnsi="Arial" w:cs="Arial"/>
          <w:color w:val="0D0D0D" w:themeColor="text1" w:themeTint="F2"/>
          <w:sz w:val="24"/>
          <w:szCs w:val="24"/>
        </w:rPr>
        <w:t xml:space="preserve"> pro-ra</w:t>
      </w:r>
      <w:r w:rsidR="00567821">
        <w:rPr>
          <w:rFonts w:ascii="Arial" w:hAnsi="Arial" w:cs="Arial"/>
          <w:color w:val="0D0D0D" w:themeColor="text1" w:themeTint="F2"/>
          <w:sz w:val="24"/>
          <w:szCs w:val="24"/>
        </w:rPr>
        <w:t>ta basis during a calendar year and commences on 1</w:t>
      </w:r>
      <w:r w:rsidR="00567821" w:rsidRPr="00567821">
        <w:rPr>
          <w:rFonts w:ascii="Arial" w:hAnsi="Arial" w:cs="Arial"/>
          <w:color w:val="0D0D0D" w:themeColor="text1" w:themeTint="F2"/>
          <w:sz w:val="24"/>
          <w:szCs w:val="24"/>
          <w:vertAlign w:val="superscript"/>
        </w:rPr>
        <w:t>st</w:t>
      </w:r>
      <w:r w:rsidR="00567821">
        <w:rPr>
          <w:rFonts w:ascii="Arial" w:hAnsi="Arial" w:cs="Arial"/>
          <w:color w:val="0D0D0D" w:themeColor="text1" w:themeTint="F2"/>
          <w:sz w:val="24"/>
          <w:szCs w:val="24"/>
        </w:rPr>
        <w:t xml:space="preserve"> January.</w:t>
      </w:r>
      <w:r w:rsidR="006933A1" w:rsidRPr="00CE1F94">
        <w:rPr>
          <w:rFonts w:ascii="Arial" w:hAnsi="Arial" w:cs="Arial"/>
          <w:color w:val="0D0D0D" w:themeColor="text1" w:themeTint="F2"/>
          <w:sz w:val="24"/>
          <w:szCs w:val="24"/>
        </w:rPr>
        <w:t xml:space="preserve">  Any leave outstanding at the end of the calendar year must be taken by the end of year.  Leave not taken by then is likely to be forfeited.  </w:t>
      </w:r>
    </w:p>
    <w:p w14:paraId="53044315" w14:textId="2BD07C59" w:rsidR="002A669E" w:rsidRPr="00567821" w:rsidRDefault="006933A1" w:rsidP="00567821">
      <w:pPr>
        <w:ind w:left="709"/>
        <w:rPr>
          <w:rFonts w:ascii="Arial" w:hAnsi="Arial" w:cs="Arial"/>
          <w:i/>
          <w:iCs/>
          <w:color w:val="0D0D0D" w:themeColor="text1" w:themeTint="F2"/>
          <w:sz w:val="24"/>
          <w:szCs w:val="24"/>
        </w:rPr>
      </w:pPr>
      <w:r w:rsidRPr="00567821">
        <w:rPr>
          <w:rFonts w:ascii="Arial" w:hAnsi="Arial" w:cs="Arial"/>
          <w:color w:val="0D0D0D" w:themeColor="text1" w:themeTint="F2"/>
          <w:sz w:val="24"/>
          <w:szCs w:val="24"/>
        </w:rPr>
        <w:lastRenderedPageBreak/>
        <w:t>Leave may normally be taken on the dates for which you ask, but there may be times when this is not possible.</w:t>
      </w:r>
      <w:r w:rsidR="00B20730" w:rsidRPr="00567821">
        <w:rPr>
          <w:rFonts w:ascii="Arial" w:hAnsi="Arial" w:cs="Arial"/>
          <w:color w:val="0D0D0D" w:themeColor="text1" w:themeTint="F2"/>
          <w:sz w:val="24"/>
          <w:szCs w:val="24"/>
        </w:rPr>
        <w:t xml:space="preserve"> You should request a</w:t>
      </w:r>
      <w:r w:rsidR="00567821">
        <w:rPr>
          <w:rFonts w:ascii="Arial" w:hAnsi="Arial" w:cs="Arial"/>
          <w:color w:val="0D0D0D" w:themeColor="text1" w:themeTint="F2"/>
          <w:sz w:val="24"/>
          <w:szCs w:val="24"/>
        </w:rPr>
        <w:t xml:space="preserve">ny leave at least 1 working month </w:t>
      </w:r>
      <w:r w:rsidR="00B20730" w:rsidRPr="00567821">
        <w:rPr>
          <w:rFonts w:ascii="Arial" w:hAnsi="Arial" w:cs="Arial"/>
          <w:color w:val="0D0D0D" w:themeColor="text1" w:themeTint="F2"/>
          <w:sz w:val="24"/>
          <w:szCs w:val="24"/>
        </w:rPr>
        <w:t xml:space="preserve">ahead of the first day of leave.  </w:t>
      </w:r>
    </w:p>
    <w:p w14:paraId="6D7FCAA4" w14:textId="4CA998FF" w:rsidR="00C65D10" w:rsidRPr="00693246" w:rsidRDefault="00C65D10" w:rsidP="00CE1F94">
      <w:pPr>
        <w:pStyle w:val="Heading1"/>
        <w:numPr>
          <w:ilvl w:val="0"/>
          <w:numId w:val="9"/>
        </w:numPr>
        <w:rPr>
          <w:rFonts w:ascii="Arial" w:hAnsi="Arial" w:cs="Arial"/>
          <w:b/>
          <w:color w:val="002D73"/>
          <w:sz w:val="24"/>
          <w:szCs w:val="24"/>
        </w:rPr>
      </w:pPr>
      <w:r w:rsidRPr="00693246">
        <w:rPr>
          <w:rFonts w:ascii="Arial" w:hAnsi="Arial" w:cs="Arial"/>
          <w:b/>
          <w:color w:val="002D73"/>
          <w:sz w:val="24"/>
          <w:szCs w:val="24"/>
        </w:rPr>
        <w:t xml:space="preserve">Termination of Employment </w:t>
      </w:r>
    </w:p>
    <w:p w14:paraId="3E7BAC4F" w14:textId="77777777" w:rsidR="00F903E5" w:rsidRPr="00693246" w:rsidRDefault="00F903E5" w:rsidP="00F903E5">
      <w:pPr>
        <w:rPr>
          <w:rFonts w:ascii="Arial" w:hAnsi="Arial" w:cs="Arial"/>
          <w:sz w:val="24"/>
          <w:szCs w:val="24"/>
        </w:rPr>
      </w:pPr>
    </w:p>
    <w:p w14:paraId="5A8DF93A" w14:textId="7E445B5B" w:rsidR="00C65D10" w:rsidRPr="00693246" w:rsidRDefault="00C65D10" w:rsidP="00CE1F94">
      <w:pPr>
        <w:pStyle w:val="ListParagraph"/>
        <w:numPr>
          <w:ilvl w:val="1"/>
          <w:numId w:val="9"/>
        </w:numPr>
        <w:ind w:left="851" w:hanging="851"/>
        <w:rPr>
          <w:rFonts w:ascii="Arial" w:hAnsi="Arial" w:cs="Arial"/>
          <w:sz w:val="24"/>
          <w:szCs w:val="24"/>
        </w:rPr>
      </w:pPr>
      <w:r w:rsidRPr="00693246">
        <w:rPr>
          <w:rFonts w:ascii="Arial" w:hAnsi="Arial" w:cs="Arial"/>
          <w:sz w:val="24"/>
          <w:szCs w:val="24"/>
        </w:rPr>
        <w:t>During the first 4 weeks of employment, employment may be terminated without no</w:t>
      </w:r>
      <w:r w:rsidR="00567821">
        <w:rPr>
          <w:rFonts w:ascii="Arial" w:hAnsi="Arial" w:cs="Arial"/>
          <w:sz w:val="24"/>
          <w:szCs w:val="24"/>
        </w:rPr>
        <w:t>tice. A</w:t>
      </w:r>
      <w:r w:rsidRPr="00693246">
        <w:rPr>
          <w:rFonts w:ascii="Arial" w:hAnsi="Arial" w:cs="Arial"/>
          <w:sz w:val="24"/>
          <w:szCs w:val="24"/>
        </w:rPr>
        <w:t xml:space="preserve"> notice period of one week will apply during any probationary period.</w:t>
      </w:r>
    </w:p>
    <w:p w14:paraId="298E34B5" w14:textId="77777777" w:rsidR="00F903E5" w:rsidRPr="00693246" w:rsidRDefault="00F903E5" w:rsidP="005F0392">
      <w:pPr>
        <w:pStyle w:val="ListParagraph"/>
        <w:ind w:left="851" w:hanging="851"/>
        <w:rPr>
          <w:rFonts w:ascii="Arial" w:hAnsi="Arial" w:cs="Arial"/>
          <w:sz w:val="24"/>
          <w:szCs w:val="24"/>
        </w:rPr>
      </w:pPr>
    </w:p>
    <w:p w14:paraId="139F0575" w14:textId="58477C31" w:rsidR="00C65D10" w:rsidRPr="00693246" w:rsidRDefault="00C65D10" w:rsidP="00CE1F94">
      <w:pPr>
        <w:pStyle w:val="ListParagraph"/>
        <w:numPr>
          <w:ilvl w:val="1"/>
          <w:numId w:val="9"/>
        </w:numPr>
        <w:ind w:left="851" w:hanging="851"/>
        <w:rPr>
          <w:rFonts w:ascii="Arial" w:hAnsi="Arial" w:cs="Arial"/>
          <w:sz w:val="24"/>
          <w:szCs w:val="24"/>
        </w:rPr>
      </w:pPr>
      <w:r w:rsidRPr="00693246">
        <w:rPr>
          <w:rFonts w:ascii="Arial" w:hAnsi="Arial" w:cs="Arial"/>
          <w:sz w:val="24"/>
          <w:szCs w:val="24"/>
        </w:rPr>
        <w:t>Thereafter four weeks’ notice</w:t>
      </w:r>
      <w:r w:rsidR="001D2D67" w:rsidRPr="00693246">
        <w:rPr>
          <w:rFonts w:ascii="Arial" w:hAnsi="Arial" w:cs="Arial"/>
          <w:sz w:val="24"/>
          <w:szCs w:val="24"/>
        </w:rPr>
        <w:t>,</w:t>
      </w:r>
      <w:r w:rsidRPr="00693246">
        <w:rPr>
          <w:rFonts w:ascii="Arial" w:hAnsi="Arial" w:cs="Arial"/>
          <w:sz w:val="24"/>
          <w:szCs w:val="24"/>
        </w:rPr>
        <w:t xml:space="preserve"> or more, as required under the provision of the Employment Rights Act 1996, will be given. i.e. (5 weeks upon completion of 5 years’ service to a maximum of 12 weeks after completion of 12 years’ service.)</w:t>
      </w:r>
    </w:p>
    <w:p w14:paraId="4E487D4F" w14:textId="77777777" w:rsidR="00F903E5" w:rsidRPr="00693246" w:rsidRDefault="00F903E5" w:rsidP="005F0392">
      <w:pPr>
        <w:pStyle w:val="ListParagraph"/>
        <w:ind w:left="851" w:hanging="851"/>
        <w:rPr>
          <w:rFonts w:ascii="Arial" w:hAnsi="Arial" w:cs="Arial"/>
          <w:sz w:val="24"/>
          <w:szCs w:val="24"/>
        </w:rPr>
      </w:pPr>
    </w:p>
    <w:p w14:paraId="17910F2E" w14:textId="305A45FC" w:rsidR="00F903E5" w:rsidRPr="00693246" w:rsidRDefault="00C65D10" w:rsidP="00CE1F94">
      <w:pPr>
        <w:pStyle w:val="ListParagraph"/>
        <w:numPr>
          <w:ilvl w:val="1"/>
          <w:numId w:val="9"/>
        </w:numPr>
        <w:ind w:left="851" w:hanging="851"/>
        <w:rPr>
          <w:rFonts w:ascii="Arial" w:hAnsi="Arial" w:cs="Arial"/>
          <w:sz w:val="24"/>
          <w:szCs w:val="24"/>
        </w:rPr>
      </w:pPr>
      <w:r w:rsidRPr="00693246">
        <w:rPr>
          <w:rFonts w:ascii="Arial" w:hAnsi="Arial" w:cs="Arial"/>
          <w:sz w:val="24"/>
          <w:szCs w:val="24"/>
        </w:rPr>
        <w:t xml:space="preserve">There is no right for an employee to receive a payment in lieu of notice except by </w:t>
      </w:r>
      <w:r w:rsidR="00567821">
        <w:rPr>
          <w:rFonts w:ascii="Arial" w:hAnsi="Arial" w:cs="Arial"/>
          <w:sz w:val="24"/>
          <w:szCs w:val="24"/>
        </w:rPr>
        <w:t>BPC’s</w:t>
      </w:r>
      <w:r w:rsidRPr="00693246">
        <w:rPr>
          <w:rFonts w:ascii="Arial" w:hAnsi="Arial" w:cs="Arial"/>
          <w:sz w:val="24"/>
          <w:szCs w:val="24"/>
        </w:rPr>
        <w:t xml:space="preserve"> discretion.</w:t>
      </w:r>
    </w:p>
    <w:p w14:paraId="0656F8A9" w14:textId="77777777" w:rsidR="00F903E5" w:rsidRPr="00693246" w:rsidRDefault="00F903E5" w:rsidP="005F0392">
      <w:pPr>
        <w:pStyle w:val="ListParagraph"/>
        <w:ind w:left="851" w:hanging="851"/>
        <w:rPr>
          <w:rFonts w:ascii="Arial" w:hAnsi="Arial" w:cs="Arial"/>
          <w:sz w:val="24"/>
          <w:szCs w:val="24"/>
        </w:rPr>
      </w:pPr>
    </w:p>
    <w:p w14:paraId="3D507228" w14:textId="12091268" w:rsidR="00C65D10" w:rsidRPr="00693246" w:rsidRDefault="00C65D10" w:rsidP="00CE1F94">
      <w:pPr>
        <w:pStyle w:val="ListParagraph"/>
        <w:numPr>
          <w:ilvl w:val="1"/>
          <w:numId w:val="9"/>
        </w:numPr>
        <w:ind w:left="851" w:hanging="851"/>
        <w:rPr>
          <w:rFonts w:ascii="Arial" w:hAnsi="Arial" w:cs="Arial"/>
          <w:sz w:val="24"/>
          <w:szCs w:val="24"/>
        </w:rPr>
      </w:pPr>
      <w:r w:rsidRPr="00693246">
        <w:rPr>
          <w:rFonts w:ascii="Arial" w:hAnsi="Arial" w:cs="Arial"/>
          <w:sz w:val="24"/>
          <w:szCs w:val="24"/>
        </w:rPr>
        <w:t xml:space="preserve">In the event of gross misconduct, </w:t>
      </w:r>
      <w:r w:rsidR="00567821">
        <w:rPr>
          <w:rFonts w:ascii="Arial" w:hAnsi="Arial" w:cs="Arial"/>
          <w:sz w:val="24"/>
          <w:szCs w:val="24"/>
        </w:rPr>
        <w:t>BPC</w:t>
      </w:r>
      <w:r w:rsidRPr="00693246">
        <w:rPr>
          <w:rFonts w:ascii="Arial" w:hAnsi="Arial" w:cs="Arial"/>
          <w:sz w:val="24"/>
          <w:szCs w:val="24"/>
        </w:rPr>
        <w:t xml:space="preserve"> reserves the right to terminate employment summarily and in that case the periods of notice described above will not apply nor will any payment in lieu of notice be considered. </w:t>
      </w:r>
    </w:p>
    <w:p w14:paraId="22C331B0" w14:textId="77777777" w:rsidR="00F903E5" w:rsidRPr="00693246" w:rsidRDefault="00F903E5" w:rsidP="005F0392">
      <w:pPr>
        <w:pStyle w:val="ListParagraph"/>
        <w:ind w:left="851" w:hanging="851"/>
        <w:rPr>
          <w:rFonts w:ascii="Arial" w:hAnsi="Arial" w:cs="Arial"/>
          <w:sz w:val="24"/>
          <w:szCs w:val="24"/>
        </w:rPr>
      </w:pPr>
    </w:p>
    <w:p w14:paraId="221DA72B" w14:textId="1CEED792" w:rsidR="00C65D10" w:rsidRPr="00693246" w:rsidRDefault="00C65D10" w:rsidP="00CE1F94">
      <w:pPr>
        <w:pStyle w:val="Heading2"/>
        <w:numPr>
          <w:ilvl w:val="0"/>
          <w:numId w:val="9"/>
        </w:numPr>
        <w:rPr>
          <w:rFonts w:ascii="Arial" w:hAnsi="Arial" w:cs="Arial"/>
          <w:b/>
          <w:color w:val="002D73"/>
          <w:sz w:val="24"/>
          <w:szCs w:val="24"/>
        </w:rPr>
      </w:pPr>
      <w:r w:rsidRPr="00693246">
        <w:rPr>
          <w:rFonts w:ascii="Arial" w:hAnsi="Arial" w:cs="Arial"/>
          <w:b/>
          <w:color w:val="002D73"/>
          <w:sz w:val="24"/>
          <w:szCs w:val="24"/>
        </w:rPr>
        <w:t xml:space="preserve">Resignation </w:t>
      </w:r>
      <w:r w:rsidR="00567821">
        <w:rPr>
          <w:rFonts w:ascii="Arial" w:hAnsi="Arial" w:cs="Arial"/>
          <w:b/>
          <w:color w:val="002D73"/>
          <w:sz w:val="24"/>
          <w:szCs w:val="24"/>
        </w:rPr>
        <w:t>by employ</w:t>
      </w:r>
      <w:r w:rsidR="00055667">
        <w:rPr>
          <w:rFonts w:ascii="Arial" w:hAnsi="Arial" w:cs="Arial"/>
          <w:b/>
          <w:color w:val="002D73"/>
          <w:sz w:val="24"/>
          <w:szCs w:val="24"/>
        </w:rPr>
        <w:t>e</w:t>
      </w:r>
      <w:r w:rsidR="00567821">
        <w:rPr>
          <w:rFonts w:ascii="Arial" w:hAnsi="Arial" w:cs="Arial"/>
          <w:b/>
          <w:color w:val="002D73"/>
          <w:sz w:val="24"/>
          <w:szCs w:val="24"/>
        </w:rPr>
        <w:t>e</w:t>
      </w:r>
      <w:r w:rsidRPr="00693246">
        <w:rPr>
          <w:rFonts w:ascii="Arial" w:hAnsi="Arial" w:cs="Arial"/>
          <w:b/>
          <w:color w:val="002D73"/>
          <w:sz w:val="24"/>
          <w:szCs w:val="24"/>
        </w:rPr>
        <w:t xml:space="preserve"> </w:t>
      </w:r>
    </w:p>
    <w:p w14:paraId="1A8047BC" w14:textId="77777777" w:rsidR="00F903E5" w:rsidRPr="00693246" w:rsidRDefault="00F903E5" w:rsidP="00F903E5">
      <w:pPr>
        <w:pStyle w:val="ListParagraph"/>
        <w:ind w:left="993"/>
        <w:rPr>
          <w:rFonts w:ascii="Arial" w:hAnsi="Arial" w:cs="Arial"/>
          <w:sz w:val="24"/>
          <w:szCs w:val="24"/>
        </w:rPr>
      </w:pPr>
    </w:p>
    <w:p w14:paraId="0615218C" w14:textId="28FDFBE4" w:rsidR="00F903E5" w:rsidRDefault="00C65D10" w:rsidP="00F903E5">
      <w:pPr>
        <w:pStyle w:val="ListParagraph"/>
        <w:numPr>
          <w:ilvl w:val="1"/>
          <w:numId w:val="9"/>
        </w:numPr>
        <w:ind w:left="851" w:hanging="851"/>
        <w:rPr>
          <w:rFonts w:ascii="Arial" w:hAnsi="Arial" w:cs="Arial"/>
          <w:sz w:val="24"/>
          <w:szCs w:val="24"/>
        </w:rPr>
      </w:pPr>
      <w:r w:rsidRPr="00567821">
        <w:rPr>
          <w:rFonts w:ascii="Arial" w:hAnsi="Arial" w:cs="Arial"/>
          <w:sz w:val="24"/>
          <w:szCs w:val="24"/>
        </w:rPr>
        <w:t xml:space="preserve">You are required to give </w:t>
      </w:r>
      <w:r w:rsidR="00567821" w:rsidRPr="00567821">
        <w:rPr>
          <w:rFonts w:ascii="Arial" w:hAnsi="Arial" w:cs="Arial"/>
          <w:sz w:val="24"/>
          <w:szCs w:val="24"/>
        </w:rPr>
        <w:t>BPC</w:t>
      </w:r>
      <w:r w:rsidRPr="00567821">
        <w:rPr>
          <w:rFonts w:ascii="Arial" w:hAnsi="Arial" w:cs="Arial"/>
          <w:sz w:val="24"/>
          <w:szCs w:val="24"/>
        </w:rPr>
        <w:t xml:space="preserve">  one month’s notice in writing to terminate your employment</w:t>
      </w:r>
    </w:p>
    <w:p w14:paraId="32B53504" w14:textId="77777777" w:rsidR="00567821" w:rsidRPr="00567821" w:rsidRDefault="00567821" w:rsidP="00567821">
      <w:pPr>
        <w:pStyle w:val="ListParagraph"/>
        <w:ind w:left="851"/>
        <w:rPr>
          <w:rFonts w:ascii="Arial" w:hAnsi="Arial" w:cs="Arial"/>
          <w:sz w:val="24"/>
          <w:szCs w:val="24"/>
        </w:rPr>
      </w:pPr>
    </w:p>
    <w:p w14:paraId="126BDA59" w14:textId="0B9328C7" w:rsidR="00C65D10" w:rsidRPr="00693246" w:rsidRDefault="00C65D10" w:rsidP="00CE1F94">
      <w:pPr>
        <w:pStyle w:val="ListParagraph"/>
        <w:numPr>
          <w:ilvl w:val="1"/>
          <w:numId w:val="9"/>
        </w:numPr>
        <w:ind w:left="851" w:hanging="851"/>
        <w:rPr>
          <w:rFonts w:ascii="Arial" w:hAnsi="Arial" w:cs="Arial"/>
          <w:sz w:val="24"/>
          <w:szCs w:val="24"/>
        </w:rPr>
      </w:pPr>
      <w:r w:rsidRPr="00693246">
        <w:rPr>
          <w:rFonts w:ascii="Arial" w:hAnsi="Arial" w:cs="Arial"/>
          <w:sz w:val="24"/>
          <w:szCs w:val="24"/>
        </w:rPr>
        <w:t xml:space="preserve">If an employee terminates their employment without giving notice, or working the required notice period as indicated in their </w:t>
      </w:r>
      <w:r w:rsidR="00567821" w:rsidRPr="00693246">
        <w:rPr>
          <w:rFonts w:ascii="Arial" w:hAnsi="Arial" w:cs="Arial"/>
          <w:sz w:val="24"/>
          <w:szCs w:val="24"/>
        </w:rPr>
        <w:t>c</w:t>
      </w:r>
      <w:r w:rsidR="00055667">
        <w:rPr>
          <w:rFonts w:ascii="Arial" w:hAnsi="Arial" w:cs="Arial"/>
          <w:sz w:val="24"/>
          <w:szCs w:val="24"/>
        </w:rPr>
        <w:t xml:space="preserve">ontract of employment. </w:t>
      </w:r>
      <w:r w:rsidRPr="00693246">
        <w:rPr>
          <w:rFonts w:ascii="Arial" w:hAnsi="Arial" w:cs="Arial"/>
          <w:sz w:val="24"/>
          <w:szCs w:val="24"/>
        </w:rPr>
        <w:t>They will also forfeit any contractual accrued annual leave pay due over and above statutory annual leave pay.</w:t>
      </w:r>
    </w:p>
    <w:p w14:paraId="72D08E6C" w14:textId="77777777" w:rsidR="00F903E5" w:rsidRPr="00693246" w:rsidRDefault="00F903E5" w:rsidP="00F903E5">
      <w:pPr>
        <w:pStyle w:val="ListParagraph"/>
        <w:ind w:left="851" w:hanging="851"/>
        <w:rPr>
          <w:rFonts w:ascii="Arial" w:hAnsi="Arial" w:cs="Arial"/>
          <w:sz w:val="24"/>
          <w:szCs w:val="24"/>
        </w:rPr>
      </w:pPr>
    </w:p>
    <w:p w14:paraId="512A6549" w14:textId="1EB2B7DC" w:rsidR="00886264" w:rsidRPr="00693246" w:rsidRDefault="00C65D10" w:rsidP="00567821">
      <w:pPr>
        <w:pStyle w:val="ListParagraph"/>
        <w:numPr>
          <w:ilvl w:val="1"/>
          <w:numId w:val="9"/>
        </w:numPr>
        <w:ind w:left="851" w:hanging="851"/>
        <w:rPr>
          <w:rFonts w:ascii="Arial" w:hAnsi="Arial" w:cs="Arial"/>
          <w:sz w:val="24"/>
          <w:szCs w:val="24"/>
        </w:rPr>
      </w:pPr>
      <w:r w:rsidRPr="00693246">
        <w:rPr>
          <w:rFonts w:ascii="Arial" w:hAnsi="Arial" w:cs="Arial"/>
          <w:sz w:val="24"/>
          <w:szCs w:val="24"/>
        </w:rPr>
        <w:t xml:space="preserve">On the termination of your employment you must return to </w:t>
      </w:r>
      <w:r w:rsidR="00567821">
        <w:rPr>
          <w:rFonts w:ascii="Arial" w:hAnsi="Arial" w:cs="Arial"/>
          <w:sz w:val="24"/>
          <w:szCs w:val="24"/>
        </w:rPr>
        <w:t>BPC</w:t>
      </w:r>
      <w:r w:rsidRPr="00693246">
        <w:rPr>
          <w:rFonts w:ascii="Arial" w:hAnsi="Arial" w:cs="Arial"/>
          <w:sz w:val="24"/>
          <w:szCs w:val="24"/>
        </w:rPr>
        <w:t xml:space="preserve"> al</w:t>
      </w:r>
      <w:r w:rsidR="00567821">
        <w:rPr>
          <w:rFonts w:ascii="Arial" w:hAnsi="Arial" w:cs="Arial"/>
          <w:sz w:val="24"/>
          <w:szCs w:val="24"/>
        </w:rPr>
        <w:t xml:space="preserve">l property which belongs to them </w:t>
      </w:r>
      <w:r w:rsidRPr="00693246">
        <w:rPr>
          <w:rFonts w:ascii="Arial" w:hAnsi="Arial" w:cs="Arial"/>
          <w:sz w:val="24"/>
          <w:szCs w:val="24"/>
        </w:rPr>
        <w:t>Failure to return such items will result in the cost of the items being deducted from any monies outstanding.</w:t>
      </w:r>
      <w:r w:rsidR="00B10093" w:rsidRPr="00693246">
        <w:rPr>
          <w:rFonts w:ascii="Arial" w:hAnsi="Arial" w:cs="Arial"/>
          <w:sz w:val="24"/>
          <w:szCs w:val="24"/>
        </w:rPr>
        <w:t xml:space="preserve">  </w:t>
      </w:r>
    </w:p>
    <w:p w14:paraId="2EBE416C" w14:textId="5B5EDC65" w:rsidR="00567821" w:rsidRDefault="00567821" w:rsidP="00567821">
      <w:pPr>
        <w:pStyle w:val="Heading1"/>
        <w:numPr>
          <w:ilvl w:val="0"/>
          <w:numId w:val="9"/>
        </w:numPr>
        <w:rPr>
          <w:rFonts w:ascii="Helvetica" w:hAnsi="Helvetica" w:cs="Helvetica"/>
          <w:color w:val="555555"/>
          <w:sz w:val="21"/>
          <w:szCs w:val="21"/>
        </w:rPr>
      </w:pPr>
      <w:r>
        <w:rPr>
          <w:rFonts w:ascii="Arial" w:hAnsi="Arial" w:cs="Arial"/>
          <w:b/>
          <w:color w:val="002D73"/>
          <w:sz w:val="24"/>
          <w:szCs w:val="24"/>
        </w:rPr>
        <w:t xml:space="preserve">Broughton Parish Council policy on </w:t>
      </w:r>
      <w:r w:rsidR="00AC6BA6" w:rsidRPr="00693246">
        <w:rPr>
          <w:rFonts w:ascii="Arial" w:hAnsi="Arial" w:cs="Arial"/>
          <w:b/>
          <w:color w:val="002D73"/>
          <w:sz w:val="24"/>
          <w:szCs w:val="24"/>
        </w:rPr>
        <w:t>Equal</w:t>
      </w:r>
      <w:r>
        <w:rPr>
          <w:rFonts w:ascii="Arial" w:hAnsi="Arial" w:cs="Arial"/>
          <w:b/>
          <w:color w:val="002D73"/>
          <w:sz w:val="24"/>
          <w:szCs w:val="24"/>
        </w:rPr>
        <w:t>ity</w:t>
      </w:r>
      <w:r w:rsidR="00055667">
        <w:rPr>
          <w:rFonts w:ascii="Arial" w:hAnsi="Arial" w:cs="Arial"/>
          <w:b/>
          <w:color w:val="002D73"/>
          <w:sz w:val="24"/>
          <w:szCs w:val="24"/>
        </w:rPr>
        <w:t xml:space="preserve"> &amp; Diversity is accessibility</w:t>
      </w:r>
      <w:r>
        <w:rPr>
          <w:rFonts w:ascii="Arial" w:hAnsi="Arial" w:cs="Arial"/>
          <w:b/>
          <w:color w:val="002D73"/>
          <w:sz w:val="24"/>
          <w:szCs w:val="24"/>
        </w:rPr>
        <w:t xml:space="preserve"> on the Parish Councils website</w:t>
      </w:r>
    </w:p>
    <w:p w14:paraId="3C501494" w14:textId="77777777" w:rsidR="00361246" w:rsidRDefault="00361246" w:rsidP="00361246">
      <w:pPr>
        <w:pStyle w:val="ListParagraph"/>
        <w:ind w:left="851"/>
        <w:rPr>
          <w:rFonts w:ascii="Arial" w:hAnsi="Arial" w:cs="Arial"/>
          <w:sz w:val="24"/>
          <w:szCs w:val="24"/>
        </w:rPr>
      </w:pPr>
    </w:p>
    <w:p w14:paraId="5BBFF158" w14:textId="6139EBD3" w:rsidR="00F903E5" w:rsidRPr="00693246" w:rsidRDefault="00F903E5" w:rsidP="00CE1F94">
      <w:pPr>
        <w:pStyle w:val="ListParagraph"/>
        <w:numPr>
          <w:ilvl w:val="1"/>
          <w:numId w:val="9"/>
        </w:numPr>
        <w:ind w:left="851" w:hanging="851"/>
        <w:rPr>
          <w:rFonts w:ascii="Arial" w:hAnsi="Arial" w:cs="Arial"/>
          <w:sz w:val="24"/>
          <w:szCs w:val="24"/>
        </w:rPr>
      </w:pPr>
      <w:r w:rsidRPr="00693246">
        <w:rPr>
          <w:rFonts w:ascii="Arial" w:hAnsi="Arial" w:cs="Arial"/>
          <w:sz w:val="24"/>
          <w:szCs w:val="24"/>
        </w:rPr>
        <w:t>A</w:t>
      </w:r>
      <w:r w:rsidR="0086227A" w:rsidRPr="00693246">
        <w:rPr>
          <w:rFonts w:ascii="Arial" w:hAnsi="Arial" w:cs="Arial"/>
          <w:sz w:val="24"/>
          <w:szCs w:val="24"/>
        </w:rPr>
        <w:t>ll employees have personal responsibility for the practical application of this policy.  This includes maintaining acceptable standards</w:t>
      </w:r>
      <w:r w:rsidR="00361246">
        <w:rPr>
          <w:rFonts w:ascii="Arial" w:hAnsi="Arial" w:cs="Arial"/>
          <w:sz w:val="24"/>
          <w:szCs w:val="24"/>
        </w:rPr>
        <w:t xml:space="preserve"> of personal behaviour towards parishioners and other employe</w:t>
      </w:r>
      <w:r w:rsidR="00055667">
        <w:rPr>
          <w:rFonts w:ascii="Arial" w:hAnsi="Arial" w:cs="Arial"/>
          <w:sz w:val="24"/>
          <w:szCs w:val="24"/>
        </w:rPr>
        <w:t>e</w:t>
      </w:r>
      <w:r w:rsidR="00361246">
        <w:rPr>
          <w:rFonts w:ascii="Arial" w:hAnsi="Arial" w:cs="Arial"/>
          <w:sz w:val="24"/>
          <w:szCs w:val="24"/>
        </w:rPr>
        <w:t>s</w:t>
      </w:r>
      <w:r w:rsidR="0086227A" w:rsidRPr="00693246">
        <w:rPr>
          <w:rFonts w:ascii="Arial" w:hAnsi="Arial" w:cs="Arial"/>
          <w:sz w:val="24"/>
          <w:szCs w:val="24"/>
        </w:rPr>
        <w:t>.</w:t>
      </w:r>
    </w:p>
    <w:p w14:paraId="5EC652CD" w14:textId="77777777" w:rsidR="00F903E5" w:rsidRPr="00693246" w:rsidRDefault="00F903E5" w:rsidP="00F903E5">
      <w:pPr>
        <w:pStyle w:val="ListParagraph"/>
        <w:ind w:left="851" w:hanging="851"/>
        <w:rPr>
          <w:rFonts w:ascii="Arial" w:hAnsi="Arial" w:cs="Arial"/>
          <w:sz w:val="24"/>
          <w:szCs w:val="24"/>
        </w:rPr>
      </w:pPr>
    </w:p>
    <w:p w14:paraId="4C31C9D4" w14:textId="5EFA7647" w:rsidR="00AC6BA6" w:rsidRPr="00693246" w:rsidRDefault="00361246" w:rsidP="00CE1F94">
      <w:pPr>
        <w:pStyle w:val="ListParagraph"/>
        <w:numPr>
          <w:ilvl w:val="1"/>
          <w:numId w:val="9"/>
        </w:numPr>
        <w:ind w:left="851" w:hanging="851"/>
        <w:rPr>
          <w:rFonts w:ascii="Arial" w:hAnsi="Arial" w:cs="Arial"/>
          <w:sz w:val="24"/>
          <w:szCs w:val="24"/>
        </w:rPr>
      </w:pPr>
      <w:r>
        <w:rPr>
          <w:rFonts w:ascii="Arial" w:hAnsi="Arial" w:cs="Arial"/>
          <w:sz w:val="24"/>
          <w:szCs w:val="24"/>
        </w:rPr>
        <w:t>D</w:t>
      </w:r>
      <w:r w:rsidR="00AC6BA6" w:rsidRPr="00693246">
        <w:rPr>
          <w:rFonts w:ascii="Arial" w:hAnsi="Arial" w:cs="Arial"/>
          <w:sz w:val="24"/>
          <w:szCs w:val="24"/>
        </w:rPr>
        <w:t>isciplinary action will be taken against any employee who is found to have committed an act of unlawful discrimination.  Serious breaches of the equal opportunities policy will be treated as gross misconduct, as will sexual or racial harassment.</w:t>
      </w:r>
    </w:p>
    <w:p w14:paraId="4C55658E" w14:textId="266154FE" w:rsidR="00B0062B" w:rsidRPr="00693246" w:rsidRDefault="007058F2" w:rsidP="00CE1F94">
      <w:pPr>
        <w:pStyle w:val="Heading1"/>
        <w:numPr>
          <w:ilvl w:val="0"/>
          <w:numId w:val="9"/>
        </w:numPr>
        <w:rPr>
          <w:rFonts w:ascii="Arial" w:hAnsi="Arial" w:cs="Arial"/>
          <w:b/>
          <w:color w:val="002D73"/>
          <w:sz w:val="24"/>
          <w:szCs w:val="24"/>
        </w:rPr>
      </w:pPr>
      <w:r w:rsidRPr="00693246">
        <w:rPr>
          <w:rFonts w:ascii="Arial" w:hAnsi="Arial" w:cs="Arial"/>
          <w:b/>
          <w:color w:val="002D73"/>
          <w:sz w:val="24"/>
          <w:szCs w:val="24"/>
        </w:rPr>
        <w:lastRenderedPageBreak/>
        <w:t>Performance Review</w:t>
      </w:r>
      <w:r w:rsidR="00C65D10" w:rsidRPr="00693246">
        <w:rPr>
          <w:rFonts w:ascii="Arial" w:hAnsi="Arial" w:cs="Arial"/>
          <w:b/>
          <w:color w:val="002D73"/>
          <w:sz w:val="24"/>
          <w:szCs w:val="24"/>
        </w:rPr>
        <w:t xml:space="preserve"> Policy </w:t>
      </w:r>
      <w:r w:rsidRPr="00693246">
        <w:rPr>
          <w:rFonts w:ascii="Arial" w:hAnsi="Arial" w:cs="Arial"/>
          <w:b/>
          <w:color w:val="002D73"/>
          <w:sz w:val="24"/>
          <w:szCs w:val="24"/>
        </w:rPr>
        <w:t xml:space="preserve"> </w:t>
      </w:r>
    </w:p>
    <w:p w14:paraId="1AB4C53A" w14:textId="778723BA" w:rsidR="00F903E5" w:rsidRPr="00693246" w:rsidRDefault="00F903E5" w:rsidP="00F903E5">
      <w:pPr>
        <w:tabs>
          <w:tab w:val="left" w:pos="1770"/>
        </w:tabs>
        <w:rPr>
          <w:rFonts w:ascii="Arial" w:hAnsi="Arial" w:cs="Arial"/>
          <w:sz w:val="24"/>
          <w:szCs w:val="24"/>
        </w:rPr>
      </w:pPr>
      <w:r w:rsidRPr="00693246">
        <w:rPr>
          <w:rFonts w:ascii="Arial" w:hAnsi="Arial" w:cs="Arial"/>
          <w:sz w:val="24"/>
          <w:szCs w:val="24"/>
        </w:rPr>
        <w:tab/>
      </w:r>
    </w:p>
    <w:p w14:paraId="18F14D13" w14:textId="26D56AC6" w:rsidR="00B0062B" w:rsidRPr="00693246" w:rsidRDefault="00610AD7" w:rsidP="00CE1F94">
      <w:pPr>
        <w:pStyle w:val="ListParagraph"/>
        <w:numPr>
          <w:ilvl w:val="1"/>
          <w:numId w:val="9"/>
        </w:numPr>
        <w:ind w:left="851" w:hanging="851"/>
        <w:rPr>
          <w:rFonts w:ascii="Arial" w:hAnsi="Arial" w:cs="Arial"/>
          <w:sz w:val="24"/>
          <w:szCs w:val="24"/>
        </w:rPr>
      </w:pPr>
      <w:r w:rsidRPr="00693246">
        <w:rPr>
          <w:rFonts w:ascii="Arial" w:hAnsi="Arial" w:cs="Arial"/>
          <w:sz w:val="24"/>
          <w:szCs w:val="24"/>
        </w:rPr>
        <w:t xml:space="preserve">During your period of employment with </w:t>
      </w:r>
      <w:r w:rsidR="00361246">
        <w:rPr>
          <w:rFonts w:ascii="Arial" w:hAnsi="Arial" w:cs="Arial"/>
          <w:sz w:val="24"/>
          <w:szCs w:val="24"/>
        </w:rPr>
        <w:t xml:space="preserve">BPC </w:t>
      </w:r>
      <w:r w:rsidRPr="00693246">
        <w:rPr>
          <w:rFonts w:ascii="Arial" w:hAnsi="Arial" w:cs="Arial"/>
          <w:sz w:val="24"/>
          <w:szCs w:val="24"/>
        </w:rPr>
        <w:t>your standard of performance will be formally assessed annually.  This will be in addition to other more frequent informal discussions and meetings</w:t>
      </w:r>
      <w:r w:rsidR="00361246">
        <w:rPr>
          <w:rFonts w:ascii="Arial" w:hAnsi="Arial" w:cs="Arial"/>
          <w:sz w:val="24"/>
          <w:szCs w:val="24"/>
        </w:rPr>
        <w:t xml:space="preserve"> with members of the HR committee. </w:t>
      </w:r>
    </w:p>
    <w:p w14:paraId="6FF5E0E0" w14:textId="77777777" w:rsidR="00F903E5" w:rsidRPr="00693246" w:rsidRDefault="00F903E5" w:rsidP="00F903E5">
      <w:pPr>
        <w:pStyle w:val="ListParagraph"/>
        <w:ind w:left="851" w:hanging="851"/>
        <w:rPr>
          <w:rFonts w:ascii="Arial" w:hAnsi="Arial" w:cs="Arial"/>
          <w:sz w:val="24"/>
          <w:szCs w:val="24"/>
        </w:rPr>
      </w:pPr>
    </w:p>
    <w:p w14:paraId="4CC91E2F" w14:textId="77777777" w:rsidR="00F903E5" w:rsidRPr="00693246" w:rsidRDefault="00B0062B" w:rsidP="00CE1F94">
      <w:pPr>
        <w:pStyle w:val="ListParagraph"/>
        <w:numPr>
          <w:ilvl w:val="1"/>
          <w:numId w:val="9"/>
        </w:numPr>
        <w:ind w:left="851" w:hanging="851"/>
        <w:rPr>
          <w:rFonts w:ascii="Arial" w:hAnsi="Arial" w:cs="Arial"/>
          <w:sz w:val="24"/>
          <w:szCs w:val="24"/>
        </w:rPr>
      </w:pPr>
      <w:r w:rsidRPr="00693246">
        <w:rPr>
          <w:rFonts w:ascii="Arial" w:hAnsi="Arial" w:cs="Arial"/>
          <w:sz w:val="24"/>
          <w:szCs w:val="24"/>
        </w:rPr>
        <w:t>Brief notes should be taken at these meetings so that issues can be tracked and followed up in future meetings. A copy of these notes will be made available to the employee and kept in the employee</w:t>
      </w:r>
      <w:r w:rsidR="00610AD7" w:rsidRPr="00693246">
        <w:rPr>
          <w:rFonts w:ascii="Arial" w:hAnsi="Arial" w:cs="Arial"/>
          <w:sz w:val="24"/>
          <w:szCs w:val="24"/>
        </w:rPr>
        <w:t>’</w:t>
      </w:r>
      <w:r w:rsidR="00F903E5" w:rsidRPr="00693246">
        <w:rPr>
          <w:rFonts w:ascii="Arial" w:hAnsi="Arial" w:cs="Arial"/>
          <w:sz w:val="24"/>
          <w:szCs w:val="24"/>
        </w:rPr>
        <w:t>s personnel file.</w:t>
      </w:r>
    </w:p>
    <w:p w14:paraId="0BA3CC71" w14:textId="77777777" w:rsidR="00F903E5" w:rsidRPr="00693246" w:rsidRDefault="00F903E5" w:rsidP="00F903E5">
      <w:pPr>
        <w:pStyle w:val="ListParagraph"/>
        <w:ind w:hanging="851"/>
        <w:rPr>
          <w:rFonts w:ascii="Arial" w:hAnsi="Arial" w:cs="Arial"/>
          <w:sz w:val="24"/>
          <w:szCs w:val="24"/>
        </w:rPr>
      </w:pPr>
    </w:p>
    <w:p w14:paraId="6CFA2A5B" w14:textId="5A97C66B" w:rsidR="00B0062B" w:rsidRPr="00693246" w:rsidRDefault="00B0062B" w:rsidP="00CE1F94">
      <w:pPr>
        <w:pStyle w:val="ListParagraph"/>
        <w:numPr>
          <w:ilvl w:val="1"/>
          <w:numId w:val="9"/>
        </w:numPr>
        <w:ind w:left="851" w:hanging="851"/>
        <w:rPr>
          <w:rFonts w:ascii="Arial" w:hAnsi="Arial" w:cs="Arial"/>
          <w:sz w:val="24"/>
          <w:szCs w:val="24"/>
        </w:rPr>
      </w:pPr>
      <w:r w:rsidRPr="00693246">
        <w:rPr>
          <w:rFonts w:ascii="Arial" w:hAnsi="Arial" w:cs="Arial"/>
          <w:sz w:val="24"/>
          <w:szCs w:val="24"/>
        </w:rPr>
        <w:t>Where there are issues of capability (i.e. what is done, and how it is done - issues relating to skill, health, physical or mental quality)</w:t>
      </w:r>
      <w:r w:rsidR="00610AD7" w:rsidRPr="00693246">
        <w:rPr>
          <w:rFonts w:ascii="Arial" w:hAnsi="Arial" w:cs="Arial"/>
          <w:sz w:val="24"/>
          <w:szCs w:val="24"/>
        </w:rPr>
        <w:t>,</w:t>
      </w:r>
      <w:r w:rsidRPr="00693246">
        <w:rPr>
          <w:rFonts w:ascii="Arial" w:hAnsi="Arial" w:cs="Arial"/>
          <w:sz w:val="24"/>
          <w:szCs w:val="24"/>
        </w:rPr>
        <w:t xml:space="preserve"> it may be appropriate to follow a Capability Process which will, by following fair and due process, provide support for both the employee and the PCC.</w:t>
      </w:r>
    </w:p>
    <w:p w14:paraId="0AFC15B8" w14:textId="77777777" w:rsidR="00C416B2" w:rsidRPr="00693246" w:rsidRDefault="00C416B2" w:rsidP="00C416B2">
      <w:pPr>
        <w:rPr>
          <w:rFonts w:ascii="Arial" w:hAnsi="Arial" w:cs="Arial"/>
          <w:sz w:val="24"/>
          <w:szCs w:val="24"/>
        </w:rPr>
      </w:pPr>
    </w:p>
    <w:p w14:paraId="711EFF4D" w14:textId="119B1671" w:rsidR="00C416B2" w:rsidRPr="00693246" w:rsidRDefault="00C416B2" w:rsidP="00CE1F94">
      <w:pPr>
        <w:pStyle w:val="ListParagraph"/>
        <w:numPr>
          <w:ilvl w:val="0"/>
          <w:numId w:val="9"/>
        </w:numPr>
        <w:rPr>
          <w:rStyle w:val="SubtleEmphasis"/>
          <w:rFonts w:ascii="Arial" w:hAnsi="Arial" w:cs="Arial"/>
          <w:b/>
          <w:i w:val="0"/>
          <w:color w:val="002D73"/>
          <w:sz w:val="24"/>
          <w:szCs w:val="24"/>
        </w:rPr>
      </w:pPr>
      <w:r w:rsidRPr="00693246">
        <w:rPr>
          <w:rStyle w:val="SubtleEmphasis"/>
          <w:rFonts w:ascii="Arial" w:hAnsi="Arial" w:cs="Arial"/>
          <w:b/>
          <w:i w:val="0"/>
          <w:color w:val="002D73"/>
          <w:sz w:val="24"/>
          <w:szCs w:val="24"/>
        </w:rPr>
        <w:t>Staff Development</w:t>
      </w:r>
      <w:r w:rsidR="000E118C" w:rsidRPr="00693246">
        <w:rPr>
          <w:rStyle w:val="SubtleEmphasis"/>
          <w:rFonts w:ascii="Arial" w:hAnsi="Arial" w:cs="Arial"/>
          <w:b/>
          <w:i w:val="0"/>
          <w:color w:val="002D73"/>
          <w:sz w:val="24"/>
          <w:szCs w:val="24"/>
        </w:rPr>
        <w:t xml:space="preserve"> Policy</w:t>
      </w:r>
    </w:p>
    <w:p w14:paraId="77558136" w14:textId="77777777" w:rsidR="00F903E5" w:rsidRPr="00693246" w:rsidRDefault="00F903E5" w:rsidP="00F903E5">
      <w:pPr>
        <w:pStyle w:val="ListParagraph"/>
        <w:ind w:left="360"/>
        <w:rPr>
          <w:rStyle w:val="SubtleEmphasis"/>
          <w:rFonts w:ascii="Arial" w:hAnsi="Arial" w:cs="Arial"/>
          <w:b/>
          <w:i w:val="0"/>
          <w:color w:val="0070C0"/>
          <w:sz w:val="24"/>
          <w:szCs w:val="24"/>
        </w:rPr>
      </w:pPr>
    </w:p>
    <w:p w14:paraId="455A242B" w14:textId="0DAAE865" w:rsidR="00361246" w:rsidRDefault="00361246" w:rsidP="00361246">
      <w:pPr>
        <w:rPr>
          <w:rStyle w:val="SubtleEmphasis"/>
          <w:rFonts w:ascii="Arial" w:hAnsi="Arial" w:cs="Arial"/>
          <w:i w:val="0"/>
          <w:iCs w:val="0"/>
          <w:sz w:val="24"/>
          <w:szCs w:val="24"/>
        </w:rPr>
      </w:pPr>
      <w:r>
        <w:rPr>
          <w:rStyle w:val="SubtleEmphasis"/>
          <w:rFonts w:ascii="Arial" w:hAnsi="Arial" w:cs="Arial"/>
          <w:i w:val="0"/>
          <w:sz w:val="24"/>
          <w:szCs w:val="24"/>
        </w:rPr>
        <w:t>BPC</w:t>
      </w:r>
      <w:r w:rsidR="00C416B2" w:rsidRPr="00361246">
        <w:rPr>
          <w:rStyle w:val="SubtleEmphasis"/>
          <w:rFonts w:ascii="Arial" w:hAnsi="Arial" w:cs="Arial"/>
          <w:i w:val="0"/>
          <w:sz w:val="24"/>
          <w:szCs w:val="24"/>
        </w:rPr>
        <w:t xml:space="preserve"> is committed to the development of every </w:t>
      </w:r>
      <w:r>
        <w:rPr>
          <w:rStyle w:val="SubtleEmphasis"/>
          <w:rFonts w:ascii="Arial" w:hAnsi="Arial" w:cs="Arial"/>
          <w:i w:val="0"/>
          <w:sz w:val="24"/>
          <w:szCs w:val="24"/>
        </w:rPr>
        <w:t>employee</w:t>
      </w:r>
      <w:r w:rsidR="00C416B2" w:rsidRPr="00361246">
        <w:rPr>
          <w:rStyle w:val="SubtleEmphasis"/>
          <w:rFonts w:ascii="Arial" w:hAnsi="Arial" w:cs="Arial"/>
          <w:i w:val="0"/>
          <w:sz w:val="24"/>
          <w:szCs w:val="24"/>
        </w:rPr>
        <w:t>:</w:t>
      </w:r>
      <w:r>
        <w:rPr>
          <w:rStyle w:val="SubtleEmphasis"/>
          <w:rFonts w:ascii="Arial" w:hAnsi="Arial" w:cs="Arial"/>
          <w:i w:val="0"/>
          <w:iCs w:val="0"/>
          <w:sz w:val="24"/>
          <w:szCs w:val="24"/>
        </w:rPr>
        <w:t xml:space="preserve"> A training development plan will be agreed with you </w:t>
      </w:r>
      <w:r w:rsidRPr="00361246">
        <w:rPr>
          <w:rStyle w:val="SubtleEmphasis"/>
          <w:rFonts w:ascii="Arial" w:hAnsi="Arial" w:cs="Arial"/>
          <w:i w:val="0"/>
          <w:sz w:val="24"/>
          <w:szCs w:val="24"/>
        </w:rPr>
        <w:t>following the successful completion of your probationary period</w:t>
      </w:r>
    </w:p>
    <w:p w14:paraId="29997FDB" w14:textId="70B091D5" w:rsidR="00F64C95" w:rsidRDefault="00361246" w:rsidP="00361246">
      <w:pPr>
        <w:spacing w:after="0"/>
        <w:rPr>
          <w:rFonts w:ascii="Arial" w:hAnsi="Arial" w:cs="Arial"/>
          <w:b/>
          <w:color w:val="002D73"/>
          <w:sz w:val="24"/>
          <w:szCs w:val="24"/>
        </w:rPr>
      </w:pPr>
      <w:r>
        <w:rPr>
          <w:rStyle w:val="SubtleEmphasis"/>
          <w:rFonts w:ascii="Arial" w:hAnsi="Arial" w:cs="Arial"/>
          <w:i w:val="0"/>
          <w:iCs w:val="0"/>
          <w:sz w:val="24"/>
          <w:szCs w:val="24"/>
        </w:rPr>
        <w:t xml:space="preserve">9. </w:t>
      </w:r>
      <w:r>
        <w:rPr>
          <w:rStyle w:val="SubtleEmphasis"/>
          <w:rFonts w:ascii="Arial" w:hAnsi="Arial" w:cs="Arial"/>
          <w:b/>
          <w:i w:val="0"/>
          <w:iCs w:val="0"/>
          <w:sz w:val="24"/>
          <w:szCs w:val="24"/>
        </w:rPr>
        <w:t>Health &amp; well</w:t>
      </w:r>
      <w:r w:rsidRPr="00361246">
        <w:rPr>
          <w:rStyle w:val="SubtleEmphasis"/>
          <w:rFonts w:ascii="Arial" w:hAnsi="Arial" w:cs="Arial"/>
          <w:b/>
          <w:i w:val="0"/>
          <w:iCs w:val="0"/>
          <w:sz w:val="24"/>
          <w:szCs w:val="24"/>
        </w:rPr>
        <w:t>being</w:t>
      </w:r>
      <w:bookmarkStart w:id="0" w:name="_Toc288160226"/>
      <w:r w:rsidR="00F64C95" w:rsidRPr="00361246">
        <w:rPr>
          <w:rFonts w:ascii="Arial" w:hAnsi="Arial" w:cs="Arial"/>
          <w:b/>
          <w:color w:val="002D73"/>
          <w:sz w:val="24"/>
          <w:szCs w:val="24"/>
        </w:rPr>
        <w:t xml:space="preserve"> Policies</w:t>
      </w:r>
    </w:p>
    <w:p w14:paraId="7357A250" w14:textId="77777777" w:rsidR="00361246" w:rsidRPr="00361246" w:rsidRDefault="00361246" w:rsidP="00361246">
      <w:pPr>
        <w:spacing w:after="0"/>
        <w:rPr>
          <w:rFonts w:ascii="Arial" w:hAnsi="Arial" w:cs="Arial"/>
          <w:b/>
          <w:color w:val="002D73"/>
          <w:sz w:val="24"/>
          <w:szCs w:val="24"/>
        </w:rPr>
      </w:pPr>
    </w:p>
    <w:p w14:paraId="7A580A88" w14:textId="068ABAD9" w:rsidR="00F64C95" w:rsidRPr="00693246" w:rsidRDefault="00361246" w:rsidP="00F64C95">
      <w:pPr>
        <w:rPr>
          <w:rFonts w:ascii="Arial" w:hAnsi="Arial" w:cs="Arial"/>
          <w:sz w:val="24"/>
          <w:szCs w:val="24"/>
        </w:rPr>
      </w:pPr>
      <w:r>
        <w:rPr>
          <w:rFonts w:ascii="Arial" w:hAnsi="Arial" w:cs="Arial"/>
          <w:sz w:val="24"/>
          <w:szCs w:val="24"/>
        </w:rPr>
        <w:t>BPC</w:t>
      </w:r>
      <w:r w:rsidR="00055667">
        <w:rPr>
          <w:rFonts w:ascii="Arial" w:hAnsi="Arial" w:cs="Arial"/>
          <w:sz w:val="24"/>
          <w:szCs w:val="24"/>
        </w:rPr>
        <w:t xml:space="preserve"> </w:t>
      </w:r>
      <w:r w:rsidR="00F64C95" w:rsidRPr="00693246">
        <w:rPr>
          <w:rFonts w:ascii="Arial" w:hAnsi="Arial" w:cs="Arial"/>
          <w:sz w:val="24"/>
          <w:szCs w:val="24"/>
        </w:rPr>
        <w:t>complies with legal requirements</w:t>
      </w:r>
      <w:r w:rsidR="000C74ED">
        <w:rPr>
          <w:rFonts w:ascii="Arial" w:hAnsi="Arial" w:cs="Arial"/>
          <w:sz w:val="24"/>
          <w:szCs w:val="24"/>
        </w:rPr>
        <w:t xml:space="preserve"> to support work life balance</w:t>
      </w:r>
      <w:r w:rsidR="00F64C95" w:rsidRPr="00693246">
        <w:rPr>
          <w:rFonts w:ascii="Arial" w:hAnsi="Arial" w:cs="Arial"/>
          <w:sz w:val="24"/>
          <w:szCs w:val="24"/>
        </w:rPr>
        <w:t xml:space="preserve">.   </w:t>
      </w:r>
    </w:p>
    <w:p w14:paraId="5D94781D" w14:textId="6CCAD27F" w:rsidR="00F64C95" w:rsidRPr="00693246" w:rsidRDefault="000C74ED" w:rsidP="000C74ED">
      <w:pPr>
        <w:pStyle w:val="BodyTextIndent2"/>
        <w:numPr>
          <w:ilvl w:val="1"/>
          <w:numId w:val="47"/>
        </w:numPr>
        <w:rPr>
          <w:rFonts w:ascii="Arial" w:hAnsi="Arial" w:cs="Arial"/>
          <w:color w:val="0D0D0D" w:themeColor="text1" w:themeTint="F2"/>
          <w:sz w:val="24"/>
          <w:szCs w:val="24"/>
        </w:rPr>
      </w:pPr>
      <w:r>
        <w:rPr>
          <w:rStyle w:val="IntenseQuoteChar"/>
          <w:rFonts w:ascii="Arial" w:hAnsi="Arial" w:cs="Arial"/>
          <w:b w:val="0"/>
          <w:i w:val="0"/>
          <w:color w:val="0D0D0D" w:themeColor="text1" w:themeTint="F2"/>
          <w:sz w:val="24"/>
          <w:szCs w:val="24"/>
        </w:rPr>
        <w:t xml:space="preserve"> </w:t>
      </w:r>
      <w:r w:rsidR="00F64C95" w:rsidRPr="000C74ED">
        <w:rPr>
          <w:rStyle w:val="IntenseQuoteChar"/>
          <w:rFonts w:ascii="Arial" w:hAnsi="Arial" w:cs="Arial"/>
          <w:b w:val="0"/>
          <w:i w:val="0"/>
          <w:color w:val="0D0D0D" w:themeColor="text1" w:themeTint="F2"/>
          <w:sz w:val="24"/>
          <w:szCs w:val="24"/>
          <w:u w:val="single"/>
        </w:rPr>
        <w:t>Medical, dental or other appointments</w:t>
      </w:r>
      <w:r w:rsidR="00F64C95" w:rsidRPr="00693246">
        <w:rPr>
          <w:rStyle w:val="IntenseQuoteChar"/>
          <w:rFonts w:ascii="Arial" w:hAnsi="Arial" w:cs="Arial"/>
          <w:b w:val="0"/>
          <w:i w:val="0"/>
          <w:color w:val="0D0D0D" w:themeColor="text1" w:themeTint="F2"/>
          <w:sz w:val="24"/>
          <w:szCs w:val="24"/>
        </w:rPr>
        <w:t xml:space="preserve">: </w:t>
      </w:r>
      <w:r w:rsidR="00F64C95" w:rsidRPr="00693246">
        <w:rPr>
          <w:rFonts w:ascii="Arial" w:hAnsi="Arial" w:cs="Arial"/>
          <w:color w:val="0D0D0D" w:themeColor="text1" w:themeTint="F2"/>
          <w:sz w:val="24"/>
          <w:szCs w:val="24"/>
        </w:rPr>
        <w:t xml:space="preserve"> </w:t>
      </w:r>
    </w:p>
    <w:p w14:paraId="23D0D192" w14:textId="56CC0AE5" w:rsidR="00F64C95" w:rsidRPr="000C74ED" w:rsidRDefault="00F64C95" w:rsidP="000C74ED">
      <w:pPr>
        <w:rPr>
          <w:rFonts w:ascii="Arial" w:hAnsi="Arial" w:cs="Arial"/>
          <w:sz w:val="24"/>
          <w:szCs w:val="24"/>
        </w:rPr>
      </w:pPr>
      <w:r w:rsidRPr="000C74ED">
        <w:rPr>
          <w:rFonts w:ascii="Arial" w:hAnsi="Arial" w:cs="Arial"/>
          <w:sz w:val="24"/>
          <w:szCs w:val="24"/>
        </w:rPr>
        <w:t>These should be made as far as p</w:t>
      </w:r>
      <w:r w:rsidR="000C74ED" w:rsidRPr="000C74ED">
        <w:rPr>
          <w:rFonts w:ascii="Arial" w:hAnsi="Arial" w:cs="Arial"/>
          <w:sz w:val="24"/>
          <w:szCs w:val="24"/>
        </w:rPr>
        <w:t>ossible outside working hours.</w:t>
      </w:r>
      <w:r w:rsidR="000C74ED">
        <w:rPr>
          <w:rFonts w:ascii="Arial" w:hAnsi="Arial" w:cs="Arial"/>
          <w:sz w:val="24"/>
          <w:szCs w:val="24"/>
        </w:rPr>
        <w:t xml:space="preserve"> </w:t>
      </w:r>
      <w:r w:rsidRPr="000C74ED">
        <w:rPr>
          <w:rFonts w:ascii="Arial" w:hAnsi="Arial" w:cs="Arial"/>
          <w:sz w:val="24"/>
          <w:szCs w:val="24"/>
        </w:rPr>
        <w:t xml:space="preserve">Where this is not possible, an employee should be encouraged to apply flexible working arrangements to accommodate appointments so that work can be completed. Where appropriate, reasonable paid time off may be granted. </w:t>
      </w:r>
    </w:p>
    <w:p w14:paraId="6156BA14" w14:textId="77777777" w:rsidR="005F2B9F" w:rsidRPr="000C74ED" w:rsidRDefault="00F64C95" w:rsidP="000C74ED">
      <w:pPr>
        <w:rPr>
          <w:rFonts w:ascii="Arial" w:hAnsi="Arial" w:cs="Arial"/>
          <w:sz w:val="24"/>
          <w:szCs w:val="24"/>
        </w:rPr>
      </w:pPr>
      <w:r w:rsidRPr="000C74ED">
        <w:rPr>
          <w:rFonts w:ascii="Arial" w:hAnsi="Arial" w:cs="Arial"/>
          <w:sz w:val="24"/>
          <w:szCs w:val="24"/>
        </w:rPr>
        <w:t>Except for ante-natal care, it is expected that time off in working hours is made up. If not it may be necessary to utilize part of the annual leave entitlement a</w:t>
      </w:r>
      <w:r w:rsidR="005F2B9F" w:rsidRPr="000C74ED">
        <w:rPr>
          <w:rFonts w:ascii="Arial" w:hAnsi="Arial" w:cs="Arial"/>
          <w:sz w:val="24"/>
          <w:szCs w:val="24"/>
        </w:rPr>
        <w:t>t the discretion of The Parish.</w:t>
      </w:r>
    </w:p>
    <w:p w14:paraId="49BB5F4B" w14:textId="77777777" w:rsidR="005F2B9F" w:rsidRPr="00693246" w:rsidRDefault="005F2B9F" w:rsidP="008E3E8F">
      <w:pPr>
        <w:pStyle w:val="ListParagraph"/>
        <w:ind w:left="1418" w:hanging="709"/>
        <w:rPr>
          <w:rFonts w:ascii="Arial" w:hAnsi="Arial" w:cs="Arial"/>
          <w:sz w:val="24"/>
          <w:szCs w:val="24"/>
        </w:rPr>
      </w:pPr>
    </w:p>
    <w:p w14:paraId="2FED1A31" w14:textId="3D370A8F" w:rsidR="005F2B9F" w:rsidRPr="000C74ED" w:rsidRDefault="000C74ED" w:rsidP="000C74ED">
      <w:pPr>
        <w:pStyle w:val="ListParagraph"/>
        <w:numPr>
          <w:ilvl w:val="1"/>
          <w:numId w:val="47"/>
        </w:numPr>
        <w:rPr>
          <w:rStyle w:val="IntenseQuoteChar"/>
          <w:rFonts w:ascii="Arial" w:hAnsi="Arial" w:cs="Arial"/>
          <w:b w:val="0"/>
          <w:bCs w:val="0"/>
          <w:i w:val="0"/>
          <w:iCs w:val="0"/>
          <w:color w:val="0D0D0D" w:themeColor="text1" w:themeTint="F2"/>
          <w:sz w:val="24"/>
          <w:szCs w:val="24"/>
          <w:u w:val="single"/>
        </w:rPr>
      </w:pPr>
      <w:r>
        <w:rPr>
          <w:rStyle w:val="IntenseQuoteChar"/>
          <w:rFonts w:ascii="Arial" w:hAnsi="Arial" w:cs="Arial"/>
          <w:b w:val="0"/>
          <w:i w:val="0"/>
          <w:color w:val="0D0D0D" w:themeColor="text1" w:themeTint="F2"/>
          <w:sz w:val="24"/>
          <w:szCs w:val="24"/>
        </w:rPr>
        <w:t xml:space="preserve"> </w:t>
      </w:r>
      <w:r w:rsidR="005F2B9F" w:rsidRPr="000C74ED">
        <w:rPr>
          <w:rStyle w:val="IntenseQuoteChar"/>
          <w:rFonts w:ascii="Arial" w:hAnsi="Arial" w:cs="Arial"/>
          <w:b w:val="0"/>
          <w:i w:val="0"/>
          <w:color w:val="0D0D0D" w:themeColor="text1" w:themeTint="F2"/>
          <w:sz w:val="24"/>
          <w:szCs w:val="24"/>
          <w:u w:val="single"/>
        </w:rPr>
        <w:t>C</w:t>
      </w:r>
      <w:r w:rsidR="00F64C95" w:rsidRPr="000C74ED">
        <w:rPr>
          <w:rStyle w:val="IntenseQuoteChar"/>
          <w:rFonts w:ascii="Arial" w:hAnsi="Arial" w:cs="Arial"/>
          <w:b w:val="0"/>
          <w:i w:val="0"/>
          <w:color w:val="0D0D0D" w:themeColor="text1" w:themeTint="F2"/>
          <w:sz w:val="24"/>
          <w:szCs w:val="24"/>
          <w:u w:val="single"/>
        </w:rPr>
        <w:t>ompassionate leave</w:t>
      </w:r>
    </w:p>
    <w:p w14:paraId="5786EA7F" w14:textId="6BAD5EE6" w:rsidR="00F64C95" w:rsidRPr="000C74ED" w:rsidRDefault="000C74ED" w:rsidP="000C74ED">
      <w:pPr>
        <w:rPr>
          <w:rFonts w:ascii="Arial" w:hAnsi="Arial" w:cs="Arial"/>
          <w:color w:val="0D0D0D" w:themeColor="text1" w:themeTint="F2"/>
          <w:sz w:val="24"/>
          <w:szCs w:val="24"/>
        </w:rPr>
      </w:pPr>
      <w:r>
        <w:rPr>
          <w:rFonts w:ascii="Arial" w:hAnsi="Arial" w:cs="Arial"/>
          <w:sz w:val="24"/>
          <w:szCs w:val="24"/>
        </w:rPr>
        <w:t>Appropriate</w:t>
      </w:r>
      <w:r w:rsidR="00F64C95" w:rsidRPr="000C74ED">
        <w:rPr>
          <w:rFonts w:ascii="Arial" w:hAnsi="Arial" w:cs="Arial"/>
          <w:sz w:val="24"/>
          <w:szCs w:val="24"/>
        </w:rPr>
        <w:t xml:space="preserve"> paid leave is given for the death of a close family member.  </w:t>
      </w:r>
      <w:r w:rsidR="00F64C95" w:rsidRPr="000C74ED">
        <w:rPr>
          <w:rFonts w:ascii="Arial" w:hAnsi="Arial" w:cs="Arial"/>
          <w:color w:val="000000"/>
          <w:sz w:val="24"/>
          <w:szCs w:val="24"/>
        </w:rPr>
        <w:t>If you do not feel able to return t</w:t>
      </w:r>
      <w:r>
        <w:rPr>
          <w:rFonts w:ascii="Arial" w:hAnsi="Arial" w:cs="Arial"/>
          <w:color w:val="000000"/>
          <w:sz w:val="24"/>
          <w:szCs w:val="24"/>
        </w:rPr>
        <w:t xml:space="preserve">o work after 5 days paid leave </w:t>
      </w:r>
      <w:r w:rsidR="00F64C95" w:rsidRPr="000C74ED">
        <w:rPr>
          <w:rFonts w:ascii="Arial" w:hAnsi="Arial" w:cs="Arial"/>
          <w:color w:val="000000"/>
          <w:sz w:val="24"/>
          <w:szCs w:val="24"/>
        </w:rPr>
        <w:t>other arra</w:t>
      </w:r>
      <w:r w:rsidR="00BA0591">
        <w:rPr>
          <w:rFonts w:ascii="Arial" w:hAnsi="Arial" w:cs="Arial"/>
          <w:color w:val="000000"/>
          <w:sz w:val="24"/>
          <w:szCs w:val="24"/>
        </w:rPr>
        <w:t>ngements for further time off, c</w:t>
      </w:r>
      <w:r>
        <w:rPr>
          <w:rFonts w:ascii="Arial" w:hAnsi="Arial" w:cs="Arial"/>
          <w:color w:val="000000"/>
          <w:sz w:val="24"/>
          <w:szCs w:val="24"/>
        </w:rPr>
        <w:t>an be agreed by the HR committee</w:t>
      </w:r>
    </w:p>
    <w:p w14:paraId="33C63117" w14:textId="77777777" w:rsidR="005F2B9F" w:rsidRPr="00693246" w:rsidRDefault="005F2B9F" w:rsidP="005F2B9F">
      <w:pPr>
        <w:pStyle w:val="ListParagraph"/>
        <w:ind w:left="1843"/>
        <w:rPr>
          <w:rFonts w:ascii="Arial" w:hAnsi="Arial" w:cs="Arial"/>
          <w:color w:val="0D0D0D" w:themeColor="text1" w:themeTint="F2"/>
          <w:sz w:val="24"/>
          <w:szCs w:val="24"/>
        </w:rPr>
      </w:pPr>
    </w:p>
    <w:p w14:paraId="31130F5C" w14:textId="3694AE4B" w:rsidR="005F2B9F" w:rsidRPr="000C74ED" w:rsidRDefault="005F2B9F" w:rsidP="000C74ED">
      <w:pPr>
        <w:pStyle w:val="ListParagraph"/>
        <w:numPr>
          <w:ilvl w:val="1"/>
          <w:numId w:val="47"/>
        </w:numPr>
        <w:rPr>
          <w:rStyle w:val="apple-style-span"/>
          <w:rFonts w:ascii="Arial" w:hAnsi="Arial" w:cs="Arial"/>
          <w:color w:val="000000"/>
          <w:sz w:val="24"/>
          <w:szCs w:val="24"/>
        </w:rPr>
      </w:pPr>
      <w:r w:rsidRPr="000C74ED">
        <w:rPr>
          <w:rStyle w:val="apple-style-span"/>
          <w:rFonts w:ascii="Arial" w:hAnsi="Arial" w:cs="Arial"/>
          <w:color w:val="000000"/>
          <w:sz w:val="24"/>
          <w:szCs w:val="24"/>
          <w:u w:val="single"/>
        </w:rPr>
        <w:t>Time off for Depen</w:t>
      </w:r>
      <w:r w:rsidRPr="000C74ED">
        <w:rPr>
          <w:rStyle w:val="apple-style-span"/>
          <w:rFonts w:ascii="Arial" w:hAnsi="Arial" w:cs="Arial"/>
          <w:color w:val="000000"/>
          <w:sz w:val="24"/>
          <w:szCs w:val="24"/>
        </w:rPr>
        <w:t>dents</w:t>
      </w:r>
    </w:p>
    <w:p w14:paraId="52B2DF8F" w14:textId="77777777" w:rsidR="000C74ED" w:rsidRDefault="00F64C95" w:rsidP="000C74ED">
      <w:pPr>
        <w:rPr>
          <w:rStyle w:val="apple-style-span"/>
          <w:rFonts w:ascii="Arial" w:hAnsi="Arial" w:cs="Arial"/>
          <w:color w:val="000000"/>
          <w:sz w:val="24"/>
          <w:szCs w:val="24"/>
        </w:rPr>
      </w:pPr>
      <w:r w:rsidRPr="000C74ED">
        <w:rPr>
          <w:rStyle w:val="apple-style-span"/>
          <w:rFonts w:ascii="Arial" w:hAnsi="Arial" w:cs="Arial"/>
          <w:color w:val="000000"/>
          <w:sz w:val="24"/>
          <w:szCs w:val="24"/>
        </w:rPr>
        <w:t xml:space="preserve">All employees may take a reasonable period of time off work to deal with any </w:t>
      </w:r>
      <w:r w:rsidRPr="000C74ED">
        <w:rPr>
          <w:rStyle w:val="apple-style-span"/>
          <w:rFonts w:ascii="Arial" w:hAnsi="Arial" w:cs="Arial"/>
          <w:color w:val="000000"/>
          <w:sz w:val="24"/>
          <w:szCs w:val="24"/>
          <w:u w:val="single"/>
        </w:rPr>
        <w:t>emergency</w:t>
      </w:r>
      <w:r w:rsidRPr="000C74ED">
        <w:rPr>
          <w:rStyle w:val="apple-style-span"/>
          <w:rFonts w:ascii="Arial" w:hAnsi="Arial" w:cs="Arial"/>
          <w:color w:val="000000"/>
          <w:sz w:val="24"/>
          <w:szCs w:val="24"/>
        </w:rPr>
        <w:t xml:space="preserve"> involving a dependant.  A dependant is the partner, child or parent of the employee, or in some circumstances, someone who lives with one employee as part of their family. The time off is unpaid, unless agreed otherwise </w:t>
      </w:r>
    </w:p>
    <w:p w14:paraId="23148F6A" w14:textId="6AF9830F" w:rsidR="00F64C95" w:rsidRPr="00693246" w:rsidRDefault="00F64C95" w:rsidP="000C74ED">
      <w:pPr>
        <w:rPr>
          <w:rFonts w:ascii="Arial" w:hAnsi="Arial" w:cs="Arial"/>
          <w:color w:val="000000"/>
          <w:sz w:val="24"/>
          <w:szCs w:val="24"/>
        </w:rPr>
      </w:pPr>
      <w:r w:rsidRPr="00693246">
        <w:rPr>
          <w:rFonts w:ascii="Arial" w:hAnsi="Arial" w:cs="Arial"/>
          <w:sz w:val="24"/>
          <w:szCs w:val="24"/>
        </w:rPr>
        <w:t xml:space="preserve">In some circumstances it may be possible to work from home for a period of time, </w:t>
      </w:r>
    </w:p>
    <w:bookmarkEnd w:id="0"/>
    <w:p w14:paraId="720B3F51" w14:textId="77777777" w:rsidR="005F2B9F" w:rsidRPr="000C74ED" w:rsidRDefault="005F2B9F" w:rsidP="000C74ED">
      <w:pPr>
        <w:pStyle w:val="ListParagraph"/>
        <w:numPr>
          <w:ilvl w:val="1"/>
          <w:numId w:val="47"/>
        </w:numPr>
        <w:ind w:left="851" w:hanging="851"/>
        <w:rPr>
          <w:rFonts w:ascii="Arial" w:hAnsi="Arial" w:cs="Arial"/>
          <w:sz w:val="24"/>
          <w:szCs w:val="24"/>
          <w:u w:val="single"/>
        </w:rPr>
      </w:pPr>
      <w:r w:rsidRPr="000C74ED">
        <w:rPr>
          <w:rFonts w:ascii="Arial" w:hAnsi="Arial" w:cs="Arial"/>
          <w:sz w:val="24"/>
          <w:szCs w:val="24"/>
          <w:u w:val="single"/>
        </w:rPr>
        <w:lastRenderedPageBreak/>
        <w:t>Maternity Leave</w:t>
      </w:r>
    </w:p>
    <w:p w14:paraId="034114BF" w14:textId="52B8964B" w:rsidR="005F2B9F" w:rsidRPr="000C74ED" w:rsidRDefault="00F64C95" w:rsidP="000C74ED">
      <w:pPr>
        <w:pStyle w:val="ListParagraph"/>
        <w:numPr>
          <w:ilvl w:val="2"/>
          <w:numId w:val="47"/>
        </w:numPr>
        <w:rPr>
          <w:rFonts w:ascii="Arial" w:hAnsi="Arial" w:cs="Arial"/>
          <w:sz w:val="24"/>
          <w:szCs w:val="24"/>
        </w:rPr>
      </w:pPr>
      <w:r w:rsidRPr="000C74ED">
        <w:rPr>
          <w:rFonts w:ascii="Arial" w:hAnsi="Arial" w:cs="Arial"/>
          <w:sz w:val="24"/>
          <w:szCs w:val="24"/>
        </w:rPr>
        <w:t xml:space="preserve">An employee should inform </w:t>
      </w:r>
      <w:r w:rsidR="000C74ED" w:rsidRPr="000C74ED">
        <w:rPr>
          <w:rFonts w:ascii="Arial" w:hAnsi="Arial" w:cs="Arial"/>
          <w:sz w:val="24"/>
          <w:szCs w:val="24"/>
        </w:rPr>
        <w:t>the HR committee</w:t>
      </w:r>
      <w:r w:rsidRPr="000C74ED">
        <w:rPr>
          <w:rFonts w:ascii="Arial" w:hAnsi="Arial" w:cs="Arial"/>
          <w:sz w:val="24"/>
          <w:szCs w:val="24"/>
        </w:rPr>
        <w:t xml:space="preserve"> as soon as possible of their pregnancy in order to receive information/advice regarding their entitlement to maternity leave and pay and, in order for appropriate Health and Safety assessments</w:t>
      </w:r>
      <w:r w:rsidR="000C74ED">
        <w:rPr>
          <w:rFonts w:ascii="Arial" w:hAnsi="Arial" w:cs="Arial"/>
          <w:sz w:val="24"/>
          <w:szCs w:val="24"/>
        </w:rPr>
        <w:t xml:space="preserve"> are</w:t>
      </w:r>
      <w:r w:rsidRPr="000C74ED">
        <w:rPr>
          <w:rFonts w:ascii="Arial" w:hAnsi="Arial" w:cs="Arial"/>
          <w:sz w:val="24"/>
          <w:szCs w:val="24"/>
        </w:rPr>
        <w:t xml:space="preserve"> to be undertaken.  </w:t>
      </w:r>
    </w:p>
    <w:p w14:paraId="3BD03278" w14:textId="446250F9" w:rsidR="005F2B9F" w:rsidRPr="000C74ED" w:rsidRDefault="00F64C95" w:rsidP="000C74ED">
      <w:pPr>
        <w:pStyle w:val="ListParagraph"/>
        <w:numPr>
          <w:ilvl w:val="2"/>
          <w:numId w:val="47"/>
        </w:numPr>
        <w:rPr>
          <w:rFonts w:ascii="Arial" w:hAnsi="Arial" w:cs="Arial"/>
          <w:sz w:val="24"/>
          <w:szCs w:val="24"/>
        </w:rPr>
      </w:pPr>
      <w:r w:rsidRPr="000C74ED">
        <w:rPr>
          <w:rFonts w:ascii="Arial" w:hAnsi="Arial" w:cs="Arial"/>
          <w:sz w:val="24"/>
          <w:szCs w:val="24"/>
        </w:rPr>
        <w:t xml:space="preserve">An employee has the right to paid time-off for ante-natal care regardless of the length of service or the number of hours that they work. </w:t>
      </w:r>
    </w:p>
    <w:p w14:paraId="58E29A1D" w14:textId="533D5BCD" w:rsidR="00F64C95" w:rsidRPr="000C74ED" w:rsidRDefault="00F64C95" w:rsidP="000C74ED">
      <w:pPr>
        <w:pStyle w:val="ListParagraph"/>
        <w:numPr>
          <w:ilvl w:val="2"/>
          <w:numId w:val="47"/>
        </w:numPr>
        <w:rPr>
          <w:rFonts w:ascii="Arial" w:hAnsi="Arial" w:cs="Arial"/>
          <w:sz w:val="24"/>
          <w:szCs w:val="24"/>
        </w:rPr>
      </w:pPr>
      <w:r w:rsidRPr="000C74ED">
        <w:rPr>
          <w:rFonts w:ascii="Arial" w:hAnsi="Arial" w:cs="Arial"/>
          <w:sz w:val="24"/>
          <w:szCs w:val="24"/>
        </w:rPr>
        <w:t>An employee, regardless of their length of service will be entitled to:</w:t>
      </w:r>
    </w:p>
    <w:p w14:paraId="083F3B28" w14:textId="77777777" w:rsidR="00F64C95" w:rsidRPr="000C74ED" w:rsidRDefault="00F64C95" w:rsidP="000C74ED">
      <w:pPr>
        <w:pStyle w:val="ListParagraph"/>
        <w:numPr>
          <w:ilvl w:val="0"/>
          <w:numId w:val="49"/>
        </w:numPr>
        <w:rPr>
          <w:rFonts w:ascii="Arial" w:hAnsi="Arial" w:cs="Arial"/>
          <w:sz w:val="24"/>
          <w:szCs w:val="24"/>
        </w:rPr>
      </w:pPr>
      <w:r w:rsidRPr="000C74ED">
        <w:rPr>
          <w:rFonts w:ascii="Arial" w:hAnsi="Arial" w:cs="Arial"/>
          <w:sz w:val="24"/>
          <w:szCs w:val="24"/>
        </w:rPr>
        <w:t xml:space="preserve">26 weeks’ paid ordinary maternity leave Ordinary Maternity Leave (OML),  and </w:t>
      </w:r>
    </w:p>
    <w:p w14:paraId="3494B31D" w14:textId="77777777" w:rsidR="00DD77DC" w:rsidRDefault="00F64C95" w:rsidP="000C74ED">
      <w:pPr>
        <w:pStyle w:val="ListParagraph"/>
        <w:numPr>
          <w:ilvl w:val="0"/>
          <w:numId w:val="49"/>
        </w:numPr>
        <w:rPr>
          <w:rFonts w:ascii="Arial" w:hAnsi="Arial" w:cs="Arial"/>
          <w:sz w:val="24"/>
          <w:szCs w:val="24"/>
        </w:rPr>
      </w:pPr>
      <w:r w:rsidRPr="000C74ED">
        <w:rPr>
          <w:rFonts w:ascii="Arial" w:hAnsi="Arial" w:cs="Arial"/>
          <w:sz w:val="24"/>
          <w:szCs w:val="24"/>
        </w:rPr>
        <w:t>26 weeks’ additional maternity leave Additional Maternity Leave (AML) (of which 12 are paid and 12 unpaid).</w:t>
      </w:r>
    </w:p>
    <w:p w14:paraId="6088CA3E" w14:textId="0875E228" w:rsidR="00F64C95" w:rsidRPr="008644F7" w:rsidRDefault="008644F7" w:rsidP="008644F7">
      <w:pPr>
        <w:ind w:left="663" w:hanging="663"/>
        <w:rPr>
          <w:rFonts w:ascii="Arial" w:hAnsi="Arial" w:cs="Arial"/>
          <w:sz w:val="24"/>
          <w:szCs w:val="24"/>
        </w:rPr>
      </w:pPr>
      <w:r w:rsidRPr="008644F7">
        <w:rPr>
          <w:rFonts w:ascii="Arial" w:hAnsi="Arial" w:cs="Arial"/>
          <w:sz w:val="24"/>
          <w:szCs w:val="24"/>
        </w:rPr>
        <w:t xml:space="preserve">9.4.5 </w:t>
      </w:r>
      <w:r>
        <w:rPr>
          <w:rFonts w:ascii="Arial" w:hAnsi="Arial" w:cs="Arial"/>
          <w:sz w:val="24"/>
          <w:szCs w:val="24"/>
        </w:rPr>
        <w:tab/>
      </w:r>
      <w:r w:rsidR="005F2B9F" w:rsidRPr="000C74ED">
        <w:rPr>
          <w:rFonts w:ascii="Arial" w:hAnsi="Arial" w:cs="Arial"/>
          <w:sz w:val="24"/>
          <w:szCs w:val="24"/>
        </w:rPr>
        <w:t>O</w:t>
      </w:r>
      <w:r w:rsidR="00F64C95" w:rsidRPr="000C74ED">
        <w:rPr>
          <w:rFonts w:ascii="Arial" w:hAnsi="Arial" w:cs="Arial"/>
          <w:sz w:val="24"/>
          <w:szCs w:val="24"/>
        </w:rPr>
        <w:t xml:space="preserve">nce an employee has decided when they wish to commence maternity leave, </w:t>
      </w:r>
      <w:r>
        <w:rPr>
          <w:rFonts w:ascii="Arial" w:hAnsi="Arial" w:cs="Arial"/>
          <w:sz w:val="24"/>
          <w:szCs w:val="24"/>
        </w:rPr>
        <w:t xml:space="preserve">   </w:t>
      </w:r>
      <w:r w:rsidR="00F64C95" w:rsidRPr="000C74ED">
        <w:rPr>
          <w:rFonts w:ascii="Arial" w:hAnsi="Arial" w:cs="Arial"/>
          <w:sz w:val="24"/>
          <w:szCs w:val="24"/>
        </w:rPr>
        <w:t xml:space="preserve">they must give a minimum of 28 days’ notice, in writing.  </w:t>
      </w:r>
      <w:r w:rsidR="00F64C95" w:rsidRPr="008644F7">
        <w:rPr>
          <w:rFonts w:ascii="Arial" w:hAnsi="Arial" w:cs="Arial"/>
          <w:sz w:val="24"/>
          <w:szCs w:val="24"/>
        </w:rPr>
        <w:t>An employee has the right to change the date they wish to commence their maternity leave.  However, they must give a reasonable period of notice.</w:t>
      </w:r>
    </w:p>
    <w:p w14:paraId="5E5188E4" w14:textId="66F1465F" w:rsidR="00F64C95" w:rsidRPr="008644F7" w:rsidRDefault="008644F7" w:rsidP="008644F7">
      <w:pPr>
        <w:ind w:firstLine="57"/>
        <w:rPr>
          <w:rFonts w:ascii="Arial" w:hAnsi="Arial" w:cs="Arial"/>
          <w:i/>
          <w:sz w:val="24"/>
          <w:szCs w:val="24"/>
        </w:rPr>
      </w:pPr>
      <w:r w:rsidRPr="008644F7">
        <w:rPr>
          <w:rFonts w:ascii="Arial" w:hAnsi="Arial" w:cs="Arial"/>
          <w:i/>
          <w:sz w:val="24"/>
          <w:szCs w:val="24"/>
        </w:rPr>
        <w:t xml:space="preserve">Full details of benefits available doing and after the birth are available on the </w:t>
      </w:r>
      <w:proofErr w:type="gramStart"/>
      <w:r w:rsidRPr="008644F7">
        <w:rPr>
          <w:rFonts w:ascii="Arial" w:hAnsi="Arial" w:cs="Arial"/>
          <w:i/>
          <w:sz w:val="24"/>
          <w:szCs w:val="24"/>
        </w:rPr>
        <w:t>governments</w:t>
      </w:r>
      <w:proofErr w:type="gramEnd"/>
      <w:r w:rsidRPr="008644F7">
        <w:rPr>
          <w:rFonts w:ascii="Arial" w:hAnsi="Arial" w:cs="Arial"/>
          <w:i/>
          <w:sz w:val="24"/>
          <w:szCs w:val="24"/>
        </w:rPr>
        <w:t xml:space="preserve"> website. D</w:t>
      </w:r>
      <w:r w:rsidR="00F64C95" w:rsidRPr="008644F7">
        <w:rPr>
          <w:rFonts w:ascii="Arial" w:hAnsi="Arial" w:cs="Arial"/>
          <w:i/>
          <w:sz w:val="24"/>
          <w:szCs w:val="24"/>
        </w:rPr>
        <w:t>epending on the employee’s length of service, they are entitled to claim Statutory Maternity Pay (SMP), (what the state pays) and Contract</w:t>
      </w:r>
      <w:r w:rsidRPr="008644F7">
        <w:rPr>
          <w:rFonts w:ascii="Arial" w:hAnsi="Arial" w:cs="Arial"/>
          <w:i/>
          <w:sz w:val="24"/>
          <w:szCs w:val="24"/>
        </w:rPr>
        <w:t>ual Maternity Pay CMP (what BPC</w:t>
      </w:r>
      <w:r w:rsidR="00F64C95" w:rsidRPr="008644F7">
        <w:rPr>
          <w:rFonts w:ascii="Arial" w:hAnsi="Arial" w:cs="Arial"/>
          <w:i/>
          <w:sz w:val="24"/>
          <w:szCs w:val="24"/>
        </w:rPr>
        <w:t xml:space="preserve"> as the employer pays).</w:t>
      </w:r>
      <w:r w:rsidR="00F64C95" w:rsidRPr="008644F7">
        <w:rPr>
          <w:rFonts w:ascii="Arial" w:hAnsi="Arial" w:cs="Arial"/>
          <w:sz w:val="24"/>
          <w:szCs w:val="24"/>
        </w:rPr>
        <w:t>.</w:t>
      </w:r>
    </w:p>
    <w:p w14:paraId="059BB160" w14:textId="7F562252" w:rsidR="00F64C95" w:rsidRPr="008644F7" w:rsidRDefault="008644F7" w:rsidP="008644F7">
      <w:pPr>
        <w:ind w:left="0"/>
        <w:rPr>
          <w:rFonts w:ascii="Arial" w:hAnsi="Arial" w:cs="Arial"/>
          <w:sz w:val="24"/>
          <w:szCs w:val="24"/>
        </w:rPr>
      </w:pPr>
      <w:r w:rsidRPr="008644F7">
        <w:rPr>
          <w:rStyle w:val="IntenseQuoteChar"/>
          <w:rFonts w:ascii="Arial" w:hAnsi="Arial" w:cs="Arial"/>
          <w:color w:val="0D0D0D" w:themeColor="text1" w:themeTint="F2"/>
          <w:sz w:val="24"/>
          <w:szCs w:val="24"/>
        </w:rPr>
        <w:t xml:space="preserve"> </w:t>
      </w:r>
      <w:r w:rsidR="00F64C95" w:rsidRPr="008644F7">
        <w:rPr>
          <w:rFonts w:ascii="Arial" w:hAnsi="Arial" w:cs="Arial"/>
          <w:i/>
          <w:sz w:val="24"/>
          <w:szCs w:val="24"/>
        </w:rPr>
        <w:t xml:space="preserve">Maternity leave/pay can start on any day of the week but not </w:t>
      </w:r>
      <w:r w:rsidRPr="008644F7">
        <w:rPr>
          <w:rFonts w:ascii="Arial" w:hAnsi="Arial" w:cs="Arial"/>
          <w:i/>
          <w:sz w:val="24"/>
          <w:szCs w:val="24"/>
        </w:rPr>
        <w:t xml:space="preserve">before </w:t>
      </w:r>
      <w:r w:rsidR="00F64C95" w:rsidRPr="008644F7">
        <w:rPr>
          <w:rFonts w:ascii="Arial" w:hAnsi="Arial" w:cs="Arial"/>
          <w:i/>
          <w:sz w:val="24"/>
          <w:szCs w:val="24"/>
        </w:rPr>
        <w:t xml:space="preserve">beginning of the 11th week before the expected week of childbirth.  However, if an employee gives birth before the start of their maternity leave, then their maternity leave/pay will start the day after the </w:t>
      </w:r>
      <w:proofErr w:type="gramStart"/>
      <w:r w:rsidR="00F64C95" w:rsidRPr="008644F7">
        <w:rPr>
          <w:rFonts w:ascii="Arial" w:hAnsi="Arial" w:cs="Arial"/>
          <w:i/>
          <w:sz w:val="24"/>
          <w:szCs w:val="24"/>
        </w:rPr>
        <w:t>birth</w:t>
      </w:r>
      <w:r w:rsidR="00F64C95" w:rsidRPr="008644F7">
        <w:rPr>
          <w:rFonts w:ascii="Arial" w:hAnsi="Arial" w:cs="Arial"/>
          <w:sz w:val="24"/>
          <w:szCs w:val="24"/>
        </w:rPr>
        <w:t>..</w:t>
      </w:r>
      <w:proofErr w:type="gramEnd"/>
    </w:p>
    <w:p w14:paraId="51C366F8" w14:textId="6E170E04" w:rsidR="00F64C95" w:rsidRPr="00693246" w:rsidRDefault="008644F7" w:rsidP="008644F7">
      <w:pPr>
        <w:ind w:left="0"/>
        <w:rPr>
          <w:rFonts w:ascii="Arial" w:hAnsi="Arial" w:cs="Arial"/>
          <w:sz w:val="24"/>
          <w:szCs w:val="24"/>
        </w:rPr>
      </w:pPr>
      <w:r w:rsidRPr="008644F7">
        <w:rPr>
          <w:rFonts w:ascii="Arial" w:hAnsi="Arial" w:cs="Arial"/>
          <w:i/>
          <w:sz w:val="24"/>
          <w:szCs w:val="24"/>
        </w:rPr>
        <w:t>Keep In Touch days (KIT) up to 1</w:t>
      </w:r>
      <w:r w:rsidR="00F64C95" w:rsidRPr="008644F7">
        <w:rPr>
          <w:rFonts w:ascii="Arial" w:hAnsi="Arial" w:cs="Arial"/>
          <w:i/>
          <w:sz w:val="24"/>
          <w:szCs w:val="24"/>
        </w:rPr>
        <w:t xml:space="preserve">0 </w:t>
      </w:r>
      <w:r w:rsidRPr="008644F7">
        <w:rPr>
          <w:rFonts w:ascii="Arial" w:hAnsi="Arial" w:cs="Arial"/>
          <w:i/>
          <w:sz w:val="24"/>
          <w:szCs w:val="24"/>
        </w:rPr>
        <w:t xml:space="preserve">KIT </w:t>
      </w:r>
      <w:r w:rsidR="00F64C95" w:rsidRPr="008644F7">
        <w:rPr>
          <w:rFonts w:ascii="Arial" w:hAnsi="Arial" w:cs="Arial"/>
          <w:i/>
          <w:sz w:val="24"/>
          <w:szCs w:val="24"/>
        </w:rPr>
        <w:t xml:space="preserve">days </w:t>
      </w:r>
      <w:r w:rsidRPr="008644F7">
        <w:rPr>
          <w:rFonts w:ascii="Arial" w:hAnsi="Arial" w:cs="Arial"/>
          <w:i/>
          <w:sz w:val="24"/>
          <w:szCs w:val="24"/>
        </w:rPr>
        <w:t>are available during maternity leave however e KI</w:t>
      </w:r>
      <w:r w:rsidR="00F64C95" w:rsidRPr="008644F7">
        <w:rPr>
          <w:rFonts w:ascii="Arial" w:hAnsi="Arial" w:cs="Arial"/>
          <w:i/>
          <w:sz w:val="24"/>
          <w:szCs w:val="24"/>
        </w:rPr>
        <w:t>T day cannot take place during the first two weeks f</w:t>
      </w:r>
      <w:r w:rsidRPr="008644F7">
        <w:rPr>
          <w:rFonts w:ascii="Arial" w:hAnsi="Arial" w:cs="Arial"/>
          <w:i/>
          <w:sz w:val="24"/>
          <w:szCs w:val="24"/>
        </w:rPr>
        <w:t xml:space="preserve">ollowing the birth of a child and </w:t>
      </w:r>
      <w:r w:rsidR="00F64C95" w:rsidRPr="008644F7">
        <w:rPr>
          <w:rFonts w:ascii="Arial" w:hAnsi="Arial" w:cs="Arial"/>
          <w:i/>
          <w:sz w:val="24"/>
          <w:szCs w:val="24"/>
        </w:rPr>
        <w:t xml:space="preserve"> are not an extension to ordinary or additional maternity pay period i.e. they cannot be used at the end of maternity leave to extend</w:t>
      </w:r>
      <w:r w:rsidR="00F64C95" w:rsidRPr="00693246">
        <w:rPr>
          <w:rFonts w:ascii="Arial" w:hAnsi="Arial" w:cs="Arial"/>
          <w:sz w:val="24"/>
          <w:szCs w:val="24"/>
        </w:rPr>
        <w:t xml:space="preserve"> the period.</w:t>
      </w:r>
    </w:p>
    <w:p w14:paraId="50522198" w14:textId="77777777" w:rsidR="00F64C95" w:rsidRPr="008644F7" w:rsidRDefault="00F64C95" w:rsidP="008644F7">
      <w:pPr>
        <w:pStyle w:val="Heading2"/>
        <w:ind w:left="0"/>
        <w:rPr>
          <w:rFonts w:ascii="Arial" w:hAnsi="Arial" w:cs="Arial"/>
          <w:color w:val="0D0D0D" w:themeColor="text1" w:themeTint="F2"/>
          <w:sz w:val="24"/>
          <w:szCs w:val="24"/>
          <w:u w:val="single"/>
          <w:lang w:val="en-US" w:bidi="en-US"/>
        </w:rPr>
      </w:pPr>
      <w:r w:rsidRPr="008644F7">
        <w:rPr>
          <w:rFonts w:ascii="Arial" w:hAnsi="Arial" w:cs="Arial"/>
          <w:color w:val="0D0D0D" w:themeColor="text1" w:themeTint="F2"/>
          <w:sz w:val="24"/>
          <w:szCs w:val="24"/>
          <w:u w:val="single"/>
          <w:lang w:val="en-US" w:bidi="en-US"/>
        </w:rPr>
        <w:t>Returning to work after maternity leave</w:t>
      </w:r>
    </w:p>
    <w:p w14:paraId="79DF9477" w14:textId="2F2D148A" w:rsidR="00F64C95" w:rsidRPr="008644F7" w:rsidRDefault="00F64C95" w:rsidP="008644F7">
      <w:pPr>
        <w:ind w:left="0"/>
        <w:rPr>
          <w:rFonts w:ascii="Arial" w:hAnsi="Arial" w:cs="Arial"/>
          <w:sz w:val="24"/>
          <w:szCs w:val="24"/>
        </w:rPr>
      </w:pPr>
      <w:r w:rsidRPr="008644F7">
        <w:rPr>
          <w:rFonts w:ascii="Arial" w:hAnsi="Arial" w:cs="Arial"/>
          <w:sz w:val="24"/>
          <w:szCs w:val="24"/>
        </w:rPr>
        <w:t>Un</w:t>
      </w:r>
      <w:r w:rsidR="00BA0591">
        <w:rPr>
          <w:rFonts w:ascii="Arial" w:hAnsi="Arial" w:cs="Arial"/>
          <w:sz w:val="24"/>
          <w:szCs w:val="24"/>
        </w:rPr>
        <w:t>der current regulations BP</w:t>
      </w:r>
      <w:r w:rsidR="008644F7">
        <w:rPr>
          <w:rFonts w:ascii="Arial" w:hAnsi="Arial" w:cs="Arial"/>
          <w:sz w:val="24"/>
          <w:szCs w:val="24"/>
        </w:rPr>
        <w:t>C</w:t>
      </w:r>
      <w:r w:rsidRPr="008644F7">
        <w:rPr>
          <w:rFonts w:ascii="Arial" w:hAnsi="Arial" w:cs="Arial"/>
          <w:sz w:val="24"/>
          <w:szCs w:val="24"/>
        </w:rPr>
        <w:t xml:space="preserve"> will assume that an employee will return to work at the end of their maternity leave and will notify the employee of their return date.</w:t>
      </w:r>
    </w:p>
    <w:p w14:paraId="114F87AE" w14:textId="77777777" w:rsidR="00F64C95" w:rsidRPr="007D336B" w:rsidRDefault="00F64C95" w:rsidP="007D336B">
      <w:pPr>
        <w:rPr>
          <w:rFonts w:ascii="Arial" w:hAnsi="Arial" w:cs="Arial"/>
          <w:sz w:val="24"/>
          <w:szCs w:val="24"/>
        </w:rPr>
      </w:pPr>
      <w:r w:rsidRPr="007D336B">
        <w:rPr>
          <w:rFonts w:ascii="Arial" w:hAnsi="Arial" w:cs="Arial"/>
          <w:sz w:val="24"/>
          <w:szCs w:val="24"/>
        </w:rPr>
        <w:t xml:space="preserve">If an employee wishes to return to work before their official return date, then they must give their manager the appropriate notice of 28 days of their early return.  </w:t>
      </w:r>
    </w:p>
    <w:p w14:paraId="3314C7CC" w14:textId="4205D080" w:rsidR="00F64C95" w:rsidRPr="007D336B" w:rsidRDefault="00F64C95" w:rsidP="007D336B">
      <w:pPr>
        <w:rPr>
          <w:rFonts w:ascii="Arial" w:hAnsi="Arial" w:cs="Arial"/>
          <w:sz w:val="24"/>
          <w:szCs w:val="24"/>
        </w:rPr>
      </w:pPr>
      <w:r w:rsidRPr="007D336B">
        <w:rPr>
          <w:rFonts w:ascii="Arial" w:hAnsi="Arial" w:cs="Arial"/>
          <w:sz w:val="24"/>
          <w:szCs w:val="24"/>
        </w:rPr>
        <w:t xml:space="preserve">An employee must return to regular contracted work for at least three months, in order to keep their payments of CMP.  Failure to return will result in an employee being liable to refund the 12 weeks half pay which they have received.  If an employee is uncertain as to whether they will return for three months, the </w:t>
      </w:r>
      <w:r w:rsidR="007D336B">
        <w:rPr>
          <w:rFonts w:ascii="Arial" w:hAnsi="Arial" w:cs="Arial"/>
          <w:sz w:val="24"/>
          <w:szCs w:val="24"/>
        </w:rPr>
        <w:t xml:space="preserve">BPC </w:t>
      </w:r>
      <w:r w:rsidRPr="007D336B">
        <w:rPr>
          <w:rFonts w:ascii="Arial" w:hAnsi="Arial" w:cs="Arial"/>
          <w:sz w:val="24"/>
          <w:szCs w:val="24"/>
        </w:rPr>
        <w:t>is prepared to withhold the 12 weeks half pay until an employee returns to work.  They will then arrange for the amount due to be paid as a lump sum less deduction for income tax and national insurance etc</w:t>
      </w:r>
      <w:r w:rsidR="007D336B">
        <w:rPr>
          <w:rFonts w:ascii="Arial" w:hAnsi="Arial" w:cs="Arial"/>
          <w:sz w:val="24"/>
          <w:szCs w:val="24"/>
        </w:rPr>
        <w:t>.  Employees must inform the BPC</w:t>
      </w:r>
      <w:r w:rsidRPr="007D336B">
        <w:rPr>
          <w:rFonts w:ascii="Arial" w:hAnsi="Arial" w:cs="Arial"/>
          <w:sz w:val="24"/>
          <w:szCs w:val="24"/>
        </w:rPr>
        <w:t xml:space="preserve"> if they wish the 12 weeks half pay to be withheld until their return to work.</w:t>
      </w:r>
    </w:p>
    <w:p w14:paraId="1E614707" w14:textId="77777777" w:rsidR="007D336B" w:rsidRDefault="00F64C95" w:rsidP="007D336B">
      <w:pPr>
        <w:rPr>
          <w:rFonts w:ascii="Arial" w:hAnsi="Arial" w:cs="Arial"/>
          <w:sz w:val="24"/>
          <w:szCs w:val="24"/>
        </w:rPr>
      </w:pPr>
      <w:r w:rsidRPr="007D336B">
        <w:rPr>
          <w:rFonts w:ascii="Arial" w:hAnsi="Arial" w:cs="Arial"/>
          <w:sz w:val="24"/>
          <w:szCs w:val="24"/>
        </w:rPr>
        <w:t xml:space="preserve">An employee has the right to return to the job in which they were employed prior to the maternity leave period.  </w:t>
      </w:r>
    </w:p>
    <w:p w14:paraId="7F0B037C" w14:textId="77777777" w:rsidR="006C3357" w:rsidRPr="007D336B" w:rsidRDefault="006C3357" w:rsidP="000C74ED">
      <w:pPr>
        <w:pStyle w:val="ListParagraph"/>
        <w:numPr>
          <w:ilvl w:val="2"/>
          <w:numId w:val="50"/>
        </w:numPr>
        <w:rPr>
          <w:rFonts w:ascii="Arial" w:hAnsi="Arial" w:cs="Arial"/>
          <w:sz w:val="24"/>
          <w:szCs w:val="24"/>
          <w:u w:val="single"/>
        </w:rPr>
      </w:pPr>
      <w:r w:rsidRPr="007D336B">
        <w:rPr>
          <w:rFonts w:ascii="Arial" w:hAnsi="Arial" w:cs="Arial"/>
          <w:sz w:val="24"/>
          <w:szCs w:val="24"/>
          <w:u w:val="single"/>
        </w:rPr>
        <w:t>Maternity Leave and Annual Leave</w:t>
      </w:r>
    </w:p>
    <w:p w14:paraId="26AD2EF7" w14:textId="77777777" w:rsidR="006C3357" w:rsidRPr="007D336B" w:rsidRDefault="00F64C95" w:rsidP="007D336B">
      <w:pPr>
        <w:rPr>
          <w:rFonts w:ascii="Arial" w:hAnsi="Arial" w:cs="Arial"/>
          <w:sz w:val="24"/>
          <w:szCs w:val="24"/>
        </w:rPr>
      </w:pPr>
      <w:r w:rsidRPr="007D336B">
        <w:rPr>
          <w:rFonts w:ascii="Arial" w:hAnsi="Arial" w:cs="Arial"/>
          <w:sz w:val="24"/>
          <w:szCs w:val="24"/>
        </w:rPr>
        <w:t xml:space="preserve">The period of absence on maternity leave will be counted as “service” for the purposes of annual leave.  An employee must take their annual leave in the current year before the commencement of their maternity leave.  Where is not possible to </w:t>
      </w:r>
      <w:r w:rsidRPr="007D336B">
        <w:rPr>
          <w:rFonts w:ascii="Arial" w:hAnsi="Arial" w:cs="Arial"/>
          <w:sz w:val="24"/>
          <w:szCs w:val="24"/>
        </w:rPr>
        <w:lastRenderedPageBreak/>
        <w:t>take the annual leave entitlement before the commencement of the maternity leave period, for example where the baby arrives early, then this leave can be taken after the maternity leave period.</w:t>
      </w:r>
    </w:p>
    <w:p w14:paraId="75A3BA1E" w14:textId="3AFC383D" w:rsidR="00F64C95" w:rsidRPr="007D336B" w:rsidRDefault="00F64C95" w:rsidP="000C74ED">
      <w:pPr>
        <w:pStyle w:val="Heading2"/>
        <w:numPr>
          <w:ilvl w:val="2"/>
          <w:numId w:val="50"/>
        </w:numPr>
        <w:rPr>
          <w:rFonts w:ascii="Arial" w:hAnsi="Arial" w:cs="Arial"/>
          <w:color w:val="0D0D0D" w:themeColor="text1" w:themeTint="F2"/>
          <w:sz w:val="24"/>
          <w:szCs w:val="24"/>
          <w:u w:val="single"/>
        </w:rPr>
      </w:pPr>
      <w:bookmarkStart w:id="1" w:name="_Toc300236050"/>
      <w:r w:rsidRPr="007D336B">
        <w:rPr>
          <w:rFonts w:ascii="Arial" w:hAnsi="Arial" w:cs="Arial"/>
          <w:color w:val="0D0D0D" w:themeColor="text1" w:themeTint="F2"/>
          <w:sz w:val="24"/>
          <w:szCs w:val="24"/>
          <w:u w:val="single"/>
        </w:rPr>
        <w:t>Health &amp; Safety during pregnancy</w:t>
      </w:r>
      <w:bookmarkEnd w:id="1"/>
    </w:p>
    <w:p w14:paraId="25280437" w14:textId="77777777" w:rsidR="00F64C95" w:rsidRPr="007D336B" w:rsidRDefault="00F64C95" w:rsidP="007D336B">
      <w:pPr>
        <w:rPr>
          <w:rFonts w:ascii="Arial" w:hAnsi="Arial" w:cs="Arial"/>
          <w:sz w:val="24"/>
          <w:szCs w:val="24"/>
        </w:rPr>
      </w:pPr>
      <w:r w:rsidRPr="007D336B">
        <w:rPr>
          <w:rFonts w:ascii="Arial" w:hAnsi="Arial" w:cs="Arial"/>
          <w:sz w:val="24"/>
          <w:szCs w:val="24"/>
        </w:rPr>
        <w:t>A pregnant employee is given specific health and safety protection under the European Union “Pregnant Workers Directive” and the Management of Health &amp; Safety at Work Regulations 1999 and the Working Time Regulations 1998.</w:t>
      </w:r>
    </w:p>
    <w:p w14:paraId="0B367A71" w14:textId="559F3B2C" w:rsidR="00F64C95" w:rsidRPr="007D336B" w:rsidRDefault="00055667" w:rsidP="007D336B">
      <w:pPr>
        <w:rPr>
          <w:rFonts w:ascii="Arial" w:hAnsi="Arial" w:cs="Arial"/>
          <w:sz w:val="24"/>
          <w:szCs w:val="24"/>
        </w:rPr>
      </w:pPr>
      <w:proofErr w:type="gramStart"/>
      <w:r>
        <w:rPr>
          <w:rFonts w:ascii="Arial" w:hAnsi="Arial" w:cs="Arial"/>
          <w:sz w:val="24"/>
          <w:szCs w:val="24"/>
        </w:rPr>
        <w:t>BP</w:t>
      </w:r>
      <w:r w:rsidR="00BA0591">
        <w:rPr>
          <w:rFonts w:ascii="Arial" w:hAnsi="Arial" w:cs="Arial"/>
          <w:sz w:val="24"/>
          <w:szCs w:val="24"/>
        </w:rPr>
        <w:t>C</w:t>
      </w:r>
      <w:r w:rsidR="00F64C95" w:rsidRPr="007D336B">
        <w:rPr>
          <w:rFonts w:ascii="Arial" w:hAnsi="Arial" w:cs="Arial"/>
          <w:sz w:val="24"/>
          <w:szCs w:val="24"/>
        </w:rPr>
        <w:t xml:space="preserve">  has</w:t>
      </w:r>
      <w:proofErr w:type="gramEnd"/>
      <w:r w:rsidR="00F64C95" w:rsidRPr="007D336B">
        <w:rPr>
          <w:rFonts w:ascii="Arial" w:hAnsi="Arial" w:cs="Arial"/>
          <w:sz w:val="24"/>
          <w:szCs w:val="24"/>
        </w:rPr>
        <w:t xml:space="preserve"> to assess the risks to which employees may be exposed in the course of their work, and must now bear in mind the risks to new and expectant mothers and their unborn child.  Employees are reminded that they also have a responsibility to identify any areas of work and work practices, which might adversely affect their work health and safety.</w:t>
      </w:r>
    </w:p>
    <w:p w14:paraId="4403E6F7" w14:textId="77777777" w:rsidR="00F64C95" w:rsidRPr="007D336B" w:rsidRDefault="00F64C95" w:rsidP="007D336B">
      <w:pPr>
        <w:rPr>
          <w:rFonts w:ascii="Arial" w:hAnsi="Arial" w:cs="Arial"/>
          <w:sz w:val="24"/>
          <w:szCs w:val="24"/>
        </w:rPr>
      </w:pPr>
      <w:r w:rsidRPr="007D336B">
        <w:rPr>
          <w:rFonts w:ascii="Arial" w:hAnsi="Arial" w:cs="Arial"/>
          <w:sz w:val="24"/>
          <w:szCs w:val="24"/>
        </w:rPr>
        <w:t xml:space="preserve">Where a risk cannot be avoided, the manager will discuss with the employee what measures can be taken to minimize the risks.  Following the appropriate risk assessment, in exceptional cases and where suitable alternative work cannot be found, it may be necessary to consider alternatives. </w:t>
      </w:r>
    </w:p>
    <w:p w14:paraId="062443FA" w14:textId="752A6D0F" w:rsidR="000E7723" w:rsidRDefault="00EA6E53" w:rsidP="007D336B">
      <w:pPr>
        <w:pStyle w:val="ListParagraph"/>
        <w:numPr>
          <w:ilvl w:val="1"/>
          <w:numId w:val="50"/>
        </w:numPr>
        <w:ind w:left="567" w:hanging="567"/>
        <w:rPr>
          <w:rFonts w:ascii="Arial" w:hAnsi="Arial" w:cs="Arial"/>
          <w:sz w:val="24"/>
          <w:szCs w:val="24"/>
          <w:u w:val="single"/>
        </w:rPr>
      </w:pPr>
      <w:r w:rsidRPr="007D336B">
        <w:rPr>
          <w:rFonts w:ascii="Arial" w:hAnsi="Arial" w:cs="Arial"/>
          <w:sz w:val="24"/>
          <w:szCs w:val="24"/>
          <w:u w:val="single"/>
        </w:rPr>
        <w:t>Adoption Leave</w:t>
      </w:r>
    </w:p>
    <w:p w14:paraId="77A6D0B5" w14:textId="7C79A519" w:rsidR="007D336B" w:rsidRPr="007D336B" w:rsidRDefault="007D336B" w:rsidP="007D336B">
      <w:pPr>
        <w:ind w:left="0"/>
        <w:rPr>
          <w:rFonts w:ascii="Arial" w:hAnsi="Arial" w:cs="Arial"/>
          <w:sz w:val="24"/>
          <w:szCs w:val="24"/>
        </w:rPr>
      </w:pPr>
      <w:r w:rsidRPr="007D336B">
        <w:rPr>
          <w:rFonts w:ascii="Arial" w:hAnsi="Arial" w:cs="Arial"/>
          <w:sz w:val="24"/>
          <w:szCs w:val="24"/>
        </w:rPr>
        <w:t xml:space="preserve">This will be </w:t>
      </w:r>
      <w:r>
        <w:rPr>
          <w:rFonts w:ascii="Arial" w:hAnsi="Arial" w:cs="Arial"/>
          <w:sz w:val="24"/>
          <w:szCs w:val="24"/>
        </w:rPr>
        <w:t>reviewed in line with statutory obligations and appropriate leave allocated.</w:t>
      </w:r>
    </w:p>
    <w:p w14:paraId="704380EC" w14:textId="77777777" w:rsidR="000E7723" w:rsidRPr="007D336B" w:rsidRDefault="000E7723" w:rsidP="000C74ED">
      <w:pPr>
        <w:pStyle w:val="ListParagraph"/>
        <w:numPr>
          <w:ilvl w:val="1"/>
          <w:numId w:val="50"/>
        </w:numPr>
        <w:ind w:left="567" w:hanging="566"/>
        <w:rPr>
          <w:rFonts w:ascii="Arial" w:hAnsi="Arial" w:cs="Arial"/>
          <w:sz w:val="24"/>
          <w:szCs w:val="24"/>
          <w:u w:val="single"/>
        </w:rPr>
      </w:pPr>
      <w:r w:rsidRPr="007D336B">
        <w:rPr>
          <w:rFonts w:ascii="Arial" w:hAnsi="Arial" w:cs="Arial"/>
          <w:sz w:val="24"/>
          <w:szCs w:val="24"/>
          <w:u w:val="single"/>
        </w:rPr>
        <w:t>Paternity Leave</w:t>
      </w:r>
    </w:p>
    <w:p w14:paraId="518A7D70" w14:textId="714A0D67" w:rsidR="000E7723" w:rsidRPr="001B4AEF" w:rsidRDefault="00F64C95" w:rsidP="00785AF6">
      <w:pPr>
        <w:pStyle w:val="ListParagraph"/>
        <w:numPr>
          <w:ilvl w:val="2"/>
          <w:numId w:val="50"/>
        </w:numPr>
        <w:rPr>
          <w:rFonts w:ascii="Arial" w:hAnsi="Arial" w:cs="Arial"/>
          <w:sz w:val="24"/>
          <w:szCs w:val="24"/>
        </w:rPr>
      </w:pPr>
      <w:r w:rsidRPr="001B4AEF">
        <w:rPr>
          <w:rFonts w:ascii="Arial" w:hAnsi="Arial" w:cs="Arial"/>
          <w:sz w:val="24"/>
          <w:szCs w:val="24"/>
        </w:rPr>
        <w:t>An employee who is the father of the child (adopted, foster or birth) or married to, or the partner of, the child’s mother, is entitled to paternity leave if he has the responsibility of the child’s upbringing.  The employee must have been continuously employed for at least 26 weeks ending with the week immediately preceding the expected week of childbirth.</w:t>
      </w:r>
    </w:p>
    <w:p w14:paraId="7FAD2B81" w14:textId="0766EBCB" w:rsidR="000E7723" w:rsidRPr="001B4AEF" w:rsidRDefault="00F64C95" w:rsidP="00D02CB5">
      <w:pPr>
        <w:pStyle w:val="ListParagraph"/>
        <w:numPr>
          <w:ilvl w:val="2"/>
          <w:numId w:val="50"/>
        </w:numPr>
        <w:rPr>
          <w:rFonts w:ascii="Arial" w:hAnsi="Arial" w:cs="Arial"/>
          <w:sz w:val="24"/>
          <w:szCs w:val="24"/>
        </w:rPr>
      </w:pPr>
      <w:r w:rsidRPr="001B4AEF">
        <w:rPr>
          <w:rFonts w:ascii="Arial" w:hAnsi="Arial" w:cs="Arial"/>
          <w:sz w:val="24"/>
          <w:szCs w:val="24"/>
        </w:rPr>
        <w:t xml:space="preserve">There is a right to paternity leave even if the child has died or was stillborn after 24 weeks of pregnancy. Employees should inform their Line Manager as soon as possible of their partner’s pregnancy and this must be given in writing at least 15 weeks before the beginning of the week when the baby is due. </w:t>
      </w:r>
    </w:p>
    <w:p w14:paraId="03AA8244" w14:textId="77777777" w:rsidR="000E7723" w:rsidRPr="00693246" w:rsidRDefault="00F64C95" w:rsidP="000C74ED">
      <w:pPr>
        <w:pStyle w:val="ListParagraph"/>
        <w:numPr>
          <w:ilvl w:val="2"/>
          <w:numId w:val="50"/>
        </w:numPr>
        <w:rPr>
          <w:rFonts w:ascii="Arial" w:hAnsi="Arial" w:cs="Arial"/>
          <w:sz w:val="24"/>
          <w:szCs w:val="24"/>
        </w:rPr>
      </w:pPr>
      <w:r w:rsidRPr="00693246">
        <w:rPr>
          <w:rFonts w:ascii="Arial" w:hAnsi="Arial" w:cs="Arial"/>
          <w:sz w:val="24"/>
          <w:szCs w:val="24"/>
        </w:rPr>
        <w:t>The employee is entitled to take either two consecutive weeks paid leave, but not two separate weeks or individual days and the leave must be taken within 56 days of the child’s birth.</w:t>
      </w:r>
    </w:p>
    <w:p w14:paraId="2881A337" w14:textId="3BD653FD" w:rsidR="000E7723" w:rsidRPr="00693246" w:rsidRDefault="00F64C95" w:rsidP="000C74ED">
      <w:pPr>
        <w:pStyle w:val="ListParagraph"/>
        <w:numPr>
          <w:ilvl w:val="2"/>
          <w:numId w:val="50"/>
        </w:numPr>
        <w:rPr>
          <w:rFonts w:ascii="Arial" w:hAnsi="Arial" w:cs="Arial"/>
          <w:sz w:val="24"/>
          <w:szCs w:val="24"/>
        </w:rPr>
      </w:pPr>
      <w:r w:rsidRPr="00693246">
        <w:rPr>
          <w:rFonts w:ascii="Arial" w:hAnsi="Arial" w:cs="Arial"/>
          <w:sz w:val="24"/>
          <w:szCs w:val="24"/>
        </w:rPr>
        <w:t xml:space="preserve">The employee is entitled to return to the job in which he was previously </w:t>
      </w:r>
    </w:p>
    <w:p w14:paraId="7A935B8A" w14:textId="77777777" w:rsidR="002F732E" w:rsidRPr="00693246" w:rsidRDefault="002F732E" w:rsidP="002F732E">
      <w:pPr>
        <w:pStyle w:val="ListParagraph"/>
        <w:ind w:left="2160"/>
        <w:rPr>
          <w:rFonts w:ascii="Arial" w:hAnsi="Arial" w:cs="Arial"/>
          <w:sz w:val="24"/>
          <w:szCs w:val="24"/>
        </w:rPr>
      </w:pPr>
    </w:p>
    <w:p w14:paraId="7B3D6394" w14:textId="4E9618BE" w:rsidR="000E7723" w:rsidRPr="00C65DD7" w:rsidRDefault="00F64C95" w:rsidP="00C65DD7">
      <w:pPr>
        <w:pStyle w:val="ListParagraph"/>
        <w:numPr>
          <w:ilvl w:val="0"/>
          <w:numId w:val="50"/>
        </w:numPr>
        <w:rPr>
          <w:rFonts w:ascii="Arial" w:hAnsi="Arial" w:cs="Arial"/>
          <w:b/>
          <w:sz w:val="24"/>
          <w:szCs w:val="24"/>
        </w:rPr>
      </w:pPr>
      <w:r w:rsidRPr="00C65DD7">
        <w:rPr>
          <w:rFonts w:ascii="Arial" w:hAnsi="Arial" w:cs="Arial"/>
          <w:b/>
          <w:sz w:val="24"/>
          <w:szCs w:val="24"/>
        </w:rPr>
        <w:t xml:space="preserve">Working from Home </w:t>
      </w:r>
      <w:r w:rsidR="000E118C" w:rsidRPr="00C65DD7">
        <w:rPr>
          <w:rFonts w:ascii="Arial" w:hAnsi="Arial" w:cs="Arial"/>
          <w:b/>
          <w:sz w:val="24"/>
          <w:szCs w:val="24"/>
        </w:rPr>
        <w:t>Policy</w:t>
      </w:r>
    </w:p>
    <w:p w14:paraId="53471231" w14:textId="77777777" w:rsidR="000E7723" w:rsidRPr="00693246" w:rsidRDefault="00F64C95" w:rsidP="000C74ED">
      <w:pPr>
        <w:pStyle w:val="ListParagraph"/>
        <w:numPr>
          <w:ilvl w:val="2"/>
          <w:numId w:val="50"/>
        </w:numPr>
        <w:rPr>
          <w:rFonts w:ascii="Arial" w:hAnsi="Arial" w:cs="Arial"/>
          <w:sz w:val="24"/>
          <w:szCs w:val="24"/>
        </w:rPr>
      </w:pPr>
      <w:r w:rsidRPr="00693246">
        <w:rPr>
          <w:rFonts w:ascii="Arial" w:hAnsi="Arial" w:cs="Arial"/>
          <w:sz w:val="24"/>
          <w:szCs w:val="24"/>
        </w:rPr>
        <w:t xml:space="preserve">In some circumstances it may be suitable for you to work from home. Time spent working from home should always be agreed in advance with your line manager.  </w:t>
      </w:r>
    </w:p>
    <w:p w14:paraId="47C84476" w14:textId="77777777" w:rsidR="000E7723" w:rsidRPr="00693246" w:rsidRDefault="00F64C95" w:rsidP="000C74ED">
      <w:pPr>
        <w:pStyle w:val="ListParagraph"/>
        <w:numPr>
          <w:ilvl w:val="2"/>
          <w:numId w:val="50"/>
        </w:numPr>
        <w:rPr>
          <w:rFonts w:ascii="Arial" w:hAnsi="Arial" w:cs="Arial"/>
          <w:sz w:val="24"/>
          <w:szCs w:val="24"/>
        </w:rPr>
      </w:pPr>
      <w:r w:rsidRPr="00693246">
        <w:rPr>
          <w:rFonts w:ascii="Arial" w:hAnsi="Arial" w:cs="Arial"/>
          <w:sz w:val="24"/>
          <w:szCs w:val="24"/>
        </w:rPr>
        <w:t xml:space="preserve">You will be responsible for ensuring your work station is set up in a way that ensures you maintain normal office health and safety standards. </w:t>
      </w:r>
    </w:p>
    <w:p w14:paraId="2D6DE9D5" w14:textId="77777777" w:rsidR="000E7723" w:rsidRPr="00693246" w:rsidRDefault="00F64C95" w:rsidP="000C74ED">
      <w:pPr>
        <w:pStyle w:val="ListParagraph"/>
        <w:numPr>
          <w:ilvl w:val="2"/>
          <w:numId w:val="50"/>
        </w:numPr>
        <w:rPr>
          <w:rFonts w:ascii="Arial" w:hAnsi="Arial" w:cs="Arial"/>
          <w:sz w:val="24"/>
          <w:szCs w:val="24"/>
        </w:rPr>
      </w:pPr>
      <w:r w:rsidRPr="00693246">
        <w:rPr>
          <w:rFonts w:ascii="Arial" w:hAnsi="Arial" w:cs="Arial"/>
          <w:sz w:val="24"/>
          <w:szCs w:val="24"/>
        </w:rPr>
        <w:t>You should keep your manager informed of any issues affecting your work such as sickness just as if you were working on site.</w:t>
      </w:r>
    </w:p>
    <w:p w14:paraId="3931A98B" w14:textId="6CB04AD2" w:rsidR="00F64C95" w:rsidRPr="00693246" w:rsidRDefault="00F64C95" w:rsidP="000C74ED">
      <w:pPr>
        <w:pStyle w:val="ListParagraph"/>
        <w:numPr>
          <w:ilvl w:val="2"/>
          <w:numId w:val="50"/>
        </w:numPr>
        <w:rPr>
          <w:rFonts w:ascii="Arial" w:hAnsi="Arial" w:cs="Arial"/>
          <w:sz w:val="24"/>
          <w:szCs w:val="24"/>
        </w:rPr>
      </w:pPr>
      <w:r w:rsidRPr="00693246">
        <w:rPr>
          <w:rFonts w:ascii="Arial" w:hAnsi="Arial" w:cs="Arial"/>
          <w:sz w:val="24"/>
          <w:szCs w:val="24"/>
        </w:rPr>
        <w:t xml:space="preserve">If working at home forms a regular part of your working pattern you and your manager should refer to the booklet “Working from </w:t>
      </w:r>
      <w:proofErr w:type="gramStart"/>
      <w:r w:rsidRPr="00693246">
        <w:rPr>
          <w:rFonts w:ascii="Arial" w:hAnsi="Arial" w:cs="Arial"/>
          <w:sz w:val="24"/>
          <w:szCs w:val="24"/>
        </w:rPr>
        <w:t>Home”  J.</w:t>
      </w:r>
      <w:proofErr w:type="gramEnd"/>
      <w:r w:rsidRPr="00693246">
        <w:rPr>
          <w:rFonts w:ascii="Arial" w:hAnsi="Arial" w:cs="Arial"/>
          <w:sz w:val="24"/>
          <w:szCs w:val="24"/>
        </w:rPr>
        <w:t xml:space="preserve"> Truscott. 2010. (Appendix 4).</w:t>
      </w:r>
    </w:p>
    <w:p w14:paraId="76A19541" w14:textId="77777777" w:rsidR="000E118C" w:rsidRPr="00693246" w:rsidRDefault="000E118C" w:rsidP="002F732E">
      <w:pPr>
        <w:rPr>
          <w:rFonts w:ascii="Arial" w:hAnsi="Arial" w:cs="Arial"/>
          <w:color w:val="0D0D0D" w:themeColor="text1" w:themeTint="F2"/>
          <w:sz w:val="24"/>
          <w:szCs w:val="24"/>
        </w:rPr>
      </w:pPr>
    </w:p>
    <w:p w14:paraId="19D02BBD" w14:textId="3153B45E" w:rsidR="000E118C" w:rsidRPr="00BA0591" w:rsidRDefault="000E7723" w:rsidP="000C74ED">
      <w:pPr>
        <w:pStyle w:val="ListParagraph"/>
        <w:numPr>
          <w:ilvl w:val="1"/>
          <w:numId w:val="50"/>
        </w:numPr>
        <w:ind w:left="567" w:hanging="567"/>
        <w:rPr>
          <w:rFonts w:ascii="Arial" w:hAnsi="Arial" w:cs="Arial"/>
          <w:color w:val="0D0D0D" w:themeColor="text1" w:themeTint="F2"/>
          <w:sz w:val="24"/>
          <w:szCs w:val="24"/>
          <w:u w:val="single"/>
        </w:rPr>
      </w:pPr>
      <w:r w:rsidRPr="00BA0591">
        <w:rPr>
          <w:rFonts w:ascii="Arial" w:hAnsi="Arial" w:cs="Arial"/>
          <w:color w:val="0D0D0D" w:themeColor="text1" w:themeTint="F2"/>
          <w:sz w:val="24"/>
          <w:szCs w:val="24"/>
          <w:u w:val="single"/>
        </w:rPr>
        <w:lastRenderedPageBreak/>
        <w:t>F</w:t>
      </w:r>
      <w:r w:rsidR="000E118C" w:rsidRPr="00BA0591">
        <w:rPr>
          <w:rFonts w:ascii="Arial" w:hAnsi="Arial" w:cs="Arial"/>
          <w:color w:val="0D0D0D" w:themeColor="text1" w:themeTint="F2"/>
          <w:sz w:val="24"/>
          <w:szCs w:val="24"/>
          <w:u w:val="single"/>
        </w:rPr>
        <w:t xml:space="preserve">lexible Working Policy </w:t>
      </w:r>
    </w:p>
    <w:p w14:paraId="7D2CB0E6" w14:textId="77777777" w:rsidR="000E7723" w:rsidRPr="00693246" w:rsidRDefault="00F64C95" w:rsidP="000C74ED">
      <w:pPr>
        <w:pStyle w:val="ListParagraph"/>
        <w:numPr>
          <w:ilvl w:val="2"/>
          <w:numId w:val="50"/>
        </w:numPr>
        <w:rPr>
          <w:rFonts w:ascii="Arial" w:hAnsi="Arial" w:cs="Arial"/>
          <w:color w:val="000000"/>
          <w:sz w:val="24"/>
          <w:szCs w:val="24"/>
        </w:rPr>
      </w:pPr>
      <w:r w:rsidRPr="00693246">
        <w:rPr>
          <w:rFonts w:ascii="Arial" w:hAnsi="Arial" w:cs="Arial"/>
          <w:sz w:val="24"/>
          <w:szCs w:val="24"/>
        </w:rPr>
        <w:t>An employee may have the right to request flexible working arrangements. Flexible working is ‘any working pattern adapted to suit your needs’ where you have a responsibility to look after a child or someone who lives with you. The Remuneration Committee has a duty to consider properly any request for flexible working and to give reasons where a request cannot be agreed.</w:t>
      </w:r>
      <w:r w:rsidRPr="00693246">
        <w:rPr>
          <w:rFonts w:ascii="Arial" w:hAnsi="Arial" w:cs="Arial"/>
          <w:color w:val="000000"/>
          <w:sz w:val="24"/>
          <w:szCs w:val="24"/>
        </w:rPr>
        <w:t xml:space="preserve"> </w:t>
      </w:r>
    </w:p>
    <w:p w14:paraId="0983E4E0" w14:textId="77777777" w:rsidR="000E7723" w:rsidRPr="00693246" w:rsidRDefault="00F64C95" w:rsidP="000C74ED">
      <w:pPr>
        <w:pStyle w:val="ListParagraph"/>
        <w:numPr>
          <w:ilvl w:val="2"/>
          <w:numId w:val="50"/>
        </w:numPr>
        <w:rPr>
          <w:rFonts w:ascii="Arial" w:hAnsi="Arial" w:cs="Arial"/>
          <w:color w:val="000000"/>
          <w:sz w:val="24"/>
          <w:szCs w:val="24"/>
        </w:rPr>
      </w:pPr>
      <w:r w:rsidRPr="00693246">
        <w:rPr>
          <w:rFonts w:ascii="Arial" w:hAnsi="Arial" w:cs="Arial"/>
          <w:color w:val="000000"/>
          <w:sz w:val="24"/>
          <w:szCs w:val="24"/>
        </w:rPr>
        <w:t>Employees who do not have the legal right to request flexible working are, free to ask if they can work flexibly. </w:t>
      </w:r>
    </w:p>
    <w:p w14:paraId="2F3FE0F6" w14:textId="23F017CE" w:rsidR="00F64C95" w:rsidRPr="00693246" w:rsidRDefault="00F64C95" w:rsidP="000C74ED">
      <w:pPr>
        <w:pStyle w:val="ListParagraph"/>
        <w:numPr>
          <w:ilvl w:val="2"/>
          <w:numId w:val="50"/>
        </w:numPr>
        <w:rPr>
          <w:rFonts w:ascii="Arial" w:hAnsi="Arial" w:cs="Arial"/>
          <w:color w:val="000000"/>
          <w:sz w:val="24"/>
          <w:szCs w:val="24"/>
        </w:rPr>
      </w:pPr>
      <w:r w:rsidRPr="00693246">
        <w:rPr>
          <w:rFonts w:ascii="Arial" w:hAnsi="Arial" w:cs="Arial"/>
          <w:sz w:val="24"/>
          <w:szCs w:val="24"/>
        </w:rPr>
        <w:t>If you are going to make a request for flexible working arrangements you should:</w:t>
      </w:r>
    </w:p>
    <w:p w14:paraId="40A60D17" w14:textId="77777777" w:rsidR="00F64C95" w:rsidRPr="00693246" w:rsidRDefault="00F64C95" w:rsidP="007E1751">
      <w:pPr>
        <w:pStyle w:val="ListParagraph"/>
        <w:numPr>
          <w:ilvl w:val="0"/>
          <w:numId w:val="22"/>
        </w:numPr>
        <w:rPr>
          <w:rFonts w:ascii="Arial" w:hAnsi="Arial" w:cs="Arial"/>
          <w:sz w:val="24"/>
          <w:szCs w:val="24"/>
        </w:rPr>
      </w:pPr>
      <w:r w:rsidRPr="00693246">
        <w:rPr>
          <w:rFonts w:ascii="Arial" w:hAnsi="Arial" w:cs="Arial"/>
          <w:sz w:val="24"/>
          <w:szCs w:val="24"/>
        </w:rPr>
        <w:t>Make a dated request in writing well in advance of when you want it to take effect.</w:t>
      </w:r>
    </w:p>
    <w:p w14:paraId="3D510F63" w14:textId="77777777" w:rsidR="00F64C95" w:rsidRPr="00693246" w:rsidRDefault="00F64C95" w:rsidP="007E1751">
      <w:pPr>
        <w:pStyle w:val="ListParagraph"/>
        <w:numPr>
          <w:ilvl w:val="0"/>
          <w:numId w:val="22"/>
        </w:numPr>
        <w:rPr>
          <w:rFonts w:ascii="Arial" w:hAnsi="Arial" w:cs="Arial"/>
          <w:sz w:val="24"/>
          <w:szCs w:val="24"/>
        </w:rPr>
      </w:pPr>
      <w:r w:rsidRPr="00693246">
        <w:rPr>
          <w:rFonts w:ascii="Arial" w:hAnsi="Arial" w:cs="Arial"/>
          <w:sz w:val="24"/>
          <w:szCs w:val="24"/>
        </w:rPr>
        <w:t xml:space="preserve">State that the </w:t>
      </w:r>
      <w:r w:rsidRPr="00693246">
        <w:rPr>
          <w:rFonts w:ascii="Arial" w:hAnsi="Arial" w:cs="Arial"/>
          <w:color w:val="000000"/>
          <w:sz w:val="24"/>
          <w:szCs w:val="24"/>
          <w:lang w:eastAsia="en-GB"/>
        </w:rPr>
        <w:t>application is made under the statutory right to request a flexible working pattern.</w:t>
      </w:r>
    </w:p>
    <w:p w14:paraId="69C80F3F" w14:textId="77777777" w:rsidR="00F64C95" w:rsidRPr="00693246" w:rsidRDefault="00F64C95" w:rsidP="007E1751">
      <w:pPr>
        <w:pStyle w:val="ListParagraph"/>
        <w:numPr>
          <w:ilvl w:val="0"/>
          <w:numId w:val="22"/>
        </w:numPr>
        <w:rPr>
          <w:rFonts w:ascii="Arial" w:hAnsi="Arial" w:cs="Arial"/>
          <w:sz w:val="24"/>
          <w:szCs w:val="24"/>
        </w:rPr>
      </w:pPr>
      <w:r w:rsidRPr="00693246">
        <w:rPr>
          <w:rFonts w:ascii="Arial" w:hAnsi="Arial" w:cs="Arial"/>
          <w:color w:val="000000"/>
          <w:sz w:val="24"/>
          <w:szCs w:val="24"/>
          <w:lang w:eastAsia="en-GB"/>
        </w:rPr>
        <w:t>Give details of the flexible working pattern you are applying for, including the date from which you want it to start.</w:t>
      </w:r>
    </w:p>
    <w:p w14:paraId="3AFDCC43" w14:textId="330E2C13" w:rsidR="00F64C95" w:rsidRPr="00693246" w:rsidRDefault="00F64C95" w:rsidP="007E1751">
      <w:pPr>
        <w:pStyle w:val="ListParagraph"/>
        <w:numPr>
          <w:ilvl w:val="0"/>
          <w:numId w:val="22"/>
        </w:numPr>
        <w:rPr>
          <w:rFonts w:ascii="Arial" w:hAnsi="Arial" w:cs="Arial"/>
          <w:sz w:val="24"/>
          <w:szCs w:val="24"/>
        </w:rPr>
      </w:pPr>
      <w:r w:rsidRPr="00693246">
        <w:rPr>
          <w:rFonts w:ascii="Arial" w:hAnsi="Arial" w:cs="Arial"/>
          <w:sz w:val="24"/>
          <w:szCs w:val="24"/>
        </w:rPr>
        <w:t xml:space="preserve">Explain </w:t>
      </w:r>
      <w:r w:rsidRPr="00693246">
        <w:rPr>
          <w:rFonts w:ascii="Arial" w:hAnsi="Arial" w:cs="Arial"/>
          <w:color w:val="000000"/>
          <w:sz w:val="24"/>
          <w:szCs w:val="24"/>
          <w:lang w:eastAsia="en-GB"/>
        </w:rPr>
        <w:t xml:space="preserve">what effect you believe the new working pattern would have on </w:t>
      </w:r>
      <w:r w:rsidR="00BA0591">
        <w:rPr>
          <w:rFonts w:ascii="Arial" w:hAnsi="Arial" w:cs="Arial"/>
          <w:color w:val="000000"/>
          <w:sz w:val="24"/>
          <w:szCs w:val="24"/>
          <w:lang w:eastAsia="en-GB"/>
        </w:rPr>
        <w:t>BPC</w:t>
      </w:r>
      <w:r w:rsidRPr="00693246">
        <w:rPr>
          <w:rFonts w:ascii="Arial" w:hAnsi="Arial" w:cs="Arial"/>
          <w:color w:val="000000"/>
          <w:sz w:val="24"/>
          <w:szCs w:val="24"/>
          <w:lang w:eastAsia="en-GB"/>
        </w:rPr>
        <w:t>, and how any effects might be dealt with.</w:t>
      </w:r>
    </w:p>
    <w:p w14:paraId="35920127" w14:textId="77777777" w:rsidR="00F64C95" w:rsidRPr="00693246" w:rsidRDefault="00F64C95" w:rsidP="007E1751">
      <w:pPr>
        <w:pStyle w:val="ListParagraph"/>
        <w:numPr>
          <w:ilvl w:val="0"/>
          <w:numId w:val="22"/>
        </w:numPr>
        <w:rPr>
          <w:rFonts w:ascii="Arial" w:hAnsi="Arial" w:cs="Arial"/>
          <w:color w:val="000000"/>
          <w:sz w:val="24"/>
          <w:szCs w:val="24"/>
          <w:lang w:eastAsia="en-GB"/>
        </w:rPr>
      </w:pPr>
      <w:r w:rsidRPr="00693246">
        <w:rPr>
          <w:rFonts w:ascii="Arial" w:hAnsi="Arial" w:cs="Arial"/>
          <w:color w:val="000000"/>
          <w:sz w:val="24"/>
          <w:szCs w:val="24"/>
          <w:lang w:eastAsia="en-GB"/>
        </w:rPr>
        <w:t>State whether you have made a previous application and, if so, when.</w:t>
      </w:r>
    </w:p>
    <w:p w14:paraId="3D4314B4" w14:textId="77777777" w:rsidR="00F64C95" w:rsidRPr="00693246" w:rsidRDefault="00F64C95" w:rsidP="00F64C95">
      <w:pPr>
        <w:rPr>
          <w:rFonts w:ascii="Arial" w:hAnsi="Arial" w:cs="Arial"/>
          <w:color w:val="000000"/>
          <w:sz w:val="24"/>
          <w:szCs w:val="24"/>
          <w:lang w:eastAsia="en-GB"/>
        </w:rPr>
      </w:pPr>
    </w:p>
    <w:p w14:paraId="7B11457C" w14:textId="77777777" w:rsidR="000E7723" w:rsidRPr="00BA0591" w:rsidRDefault="000E7723" w:rsidP="000C74ED">
      <w:pPr>
        <w:pStyle w:val="ListParagraph"/>
        <w:numPr>
          <w:ilvl w:val="2"/>
          <w:numId w:val="50"/>
        </w:numPr>
        <w:rPr>
          <w:rFonts w:ascii="Arial" w:hAnsi="Arial" w:cs="Arial"/>
          <w:sz w:val="24"/>
          <w:szCs w:val="24"/>
          <w:u w:val="single"/>
        </w:rPr>
      </w:pPr>
      <w:r w:rsidRPr="00BA0591">
        <w:rPr>
          <w:rFonts w:ascii="Arial" w:hAnsi="Arial" w:cs="Arial"/>
          <w:sz w:val="24"/>
          <w:szCs w:val="24"/>
          <w:u w:val="single"/>
        </w:rPr>
        <w:t>Severe Weather Conditions or Travel Disruption</w:t>
      </w:r>
    </w:p>
    <w:p w14:paraId="0EB41C25" w14:textId="77777777" w:rsidR="000E7723" w:rsidRPr="00693246" w:rsidRDefault="00F64C95" w:rsidP="007E1751">
      <w:pPr>
        <w:pStyle w:val="ListParagraph"/>
        <w:numPr>
          <w:ilvl w:val="0"/>
          <w:numId w:val="23"/>
        </w:numPr>
        <w:rPr>
          <w:rFonts w:ascii="Arial" w:hAnsi="Arial" w:cs="Arial"/>
          <w:sz w:val="24"/>
          <w:szCs w:val="24"/>
        </w:rPr>
      </w:pPr>
      <w:r w:rsidRPr="00693246">
        <w:rPr>
          <w:rFonts w:ascii="Arial" w:hAnsi="Arial" w:cs="Arial"/>
          <w:sz w:val="24"/>
          <w:szCs w:val="24"/>
        </w:rPr>
        <w:t>The following policy aims to clarify what an employee needs to do when there are travel difficulties associated with bad weather.</w:t>
      </w:r>
    </w:p>
    <w:p w14:paraId="5E3D8554" w14:textId="77777777" w:rsidR="000E7723" w:rsidRPr="00693246" w:rsidRDefault="00F64C95" w:rsidP="007E1751">
      <w:pPr>
        <w:pStyle w:val="ListParagraph"/>
        <w:numPr>
          <w:ilvl w:val="0"/>
          <w:numId w:val="23"/>
        </w:numPr>
        <w:rPr>
          <w:rFonts w:ascii="Arial" w:hAnsi="Arial" w:cs="Arial"/>
          <w:sz w:val="24"/>
          <w:szCs w:val="24"/>
        </w:rPr>
      </w:pPr>
      <w:r w:rsidRPr="00693246">
        <w:rPr>
          <w:rFonts w:ascii="Arial" w:hAnsi="Arial" w:cs="Arial"/>
          <w:sz w:val="24"/>
          <w:szCs w:val="24"/>
        </w:rPr>
        <w:t>If you cannot get to work because of travel disruption or due to severe weather conditions such as snow, you should talk to your lin</w:t>
      </w:r>
      <w:r w:rsidR="000E7723" w:rsidRPr="00693246">
        <w:rPr>
          <w:rFonts w:ascii="Arial" w:hAnsi="Arial" w:cs="Arial"/>
          <w:sz w:val="24"/>
          <w:szCs w:val="24"/>
        </w:rPr>
        <w:t>e manager as soon as possible.</w:t>
      </w:r>
    </w:p>
    <w:p w14:paraId="016CB618" w14:textId="77777777" w:rsidR="000E7723" w:rsidRPr="00693246" w:rsidRDefault="00F64C95" w:rsidP="007E1751">
      <w:pPr>
        <w:pStyle w:val="ListParagraph"/>
        <w:numPr>
          <w:ilvl w:val="0"/>
          <w:numId w:val="23"/>
        </w:numPr>
        <w:rPr>
          <w:rFonts w:ascii="Arial" w:hAnsi="Arial" w:cs="Arial"/>
          <w:sz w:val="24"/>
          <w:szCs w:val="24"/>
        </w:rPr>
      </w:pPr>
      <w:r w:rsidRPr="00693246">
        <w:rPr>
          <w:rFonts w:ascii="Arial" w:hAnsi="Arial" w:cs="Arial"/>
          <w:sz w:val="24"/>
          <w:szCs w:val="24"/>
        </w:rPr>
        <w:t>Once the employee has contacted the manager, agreement may be reached as to how the day is treated.</w:t>
      </w:r>
    </w:p>
    <w:p w14:paraId="76C808E5" w14:textId="77777777" w:rsidR="000E7723" w:rsidRPr="00693246" w:rsidRDefault="00F64C95" w:rsidP="007E1751">
      <w:pPr>
        <w:pStyle w:val="ListParagraph"/>
        <w:numPr>
          <w:ilvl w:val="0"/>
          <w:numId w:val="23"/>
        </w:numPr>
        <w:rPr>
          <w:rFonts w:ascii="Arial" w:hAnsi="Arial" w:cs="Arial"/>
          <w:sz w:val="24"/>
          <w:szCs w:val="24"/>
        </w:rPr>
      </w:pPr>
      <w:r w:rsidRPr="00693246">
        <w:rPr>
          <w:rFonts w:ascii="Arial" w:hAnsi="Arial" w:cs="Arial"/>
          <w:bCs/>
          <w:sz w:val="24"/>
          <w:szCs w:val="24"/>
        </w:rPr>
        <w:t xml:space="preserve">If an employee is unable to get to work there is </w:t>
      </w:r>
      <w:r w:rsidRPr="00693246">
        <w:rPr>
          <w:rFonts w:ascii="Arial" w:hAnsi="Arial" w:cs="Arial"/>
          <w:sz w:val="24"/>
          <w:szCs w:val="24"/>
        </w:rPr>
        <w:t>no statutory legal requirement for them to be paid.  However, your line manager may suggest the following:</w:t>
      </w:r>
    </w:p>
    <w:p w14:paraId="15E159C4" w14:textId="77777777" w:rsidR="000E7723" w:rsidRPr="00693246" w:rsidRDefault="00F64C95" w:rsidP="007E1751">
      <w:pPr>
        <w:pStyle w:val="ListParagraph"/>
        <w:numPr>
          <w:ilvl w:val="1"/>
          <w:numId w:val="23"/>
        </w:numPr>
        <w:rPr>
          <w:rFonts w:ascii="Arial" w:hAnsi="Arial" w:cs="Arial"/>
          <w:sz w:val="24"/>
          <w:szCs w:val="24"/>
        </w:rPr>
      </w:pPr>
      <w:r w:rsidRPr="00693246">
        <w:rPr>
          <w:rFonts w:ascii="Arial" w:hAnsi="Arial" w:cs="Arial"/>
          <w:sz w:val="24"/>
          <w:szCs w:val="24"/>
        </w:rPr>
        <w:t>The employee takes annual leave</w:t>
      </w:r>
    </w:p>
    <w:p w14:paraId="401528D9" w14:textId="77777777" w:rsidR="000E7723" w:rsidRPr="00693246" w:rsidRDefault="00F64C95" w:rsidP="007E1751">
      <w:pPr>
        <w:pStyle w:val="ListParagraph"/>
        <w:numPr>
          <w:ilvl w:val="1"/>
          <w:numId w:val="23"/>
        </w:numPr>
        <w:rPr>
          <w:rFonts w:ascii="Arial" w:hAnsi="Arial" w:cs="Arial"/>
          <w:sz w:val="24"/>
          <w:szCs w:val="24"/>
        </w:rPr>
      </w:pPr>
      <w:r w:rsidRPr="00693246">
        <w:rPr>
          <w:rFonts w:ascii="Arial" w:hAnsi="Arial" w:cs="Arial"/>
          <w:sz w:val="24"/>
          <w:szCs w:val="24"/>
        </w:rPr>
        <w:t>The employee takes unpaid leave</w:t>
      </w:r>
    </w:p>
    <w:p w14:paraId="4DCEECE7" w14:textId="77777777" w:rsidR="000E7723" w:rsidRPr="00693246" w:rsidRDefault="00F64C95" w:rsidP="007E1751">
      <w:pPr>
        <w:pStyle w:val="ListParagraph"/>
        <w:numPr>
          <w:ilvl w:val="0"/>
          <w:numId w:val="23"/>
        </w:numPr>
        <w:rPr>
          <w:rFonts w:ascii="Arial" w:hAnsi="Arial" w:cs="Arial"/>
          <w:sz w:val="24"/>
          <w:szCs w:val="24"/>
        </w:rPr>
      </w:pPr>
      <w:r w:rsidRPr="00693246">
        <w:rPr>
          <w:rFonts w:ascii="Arial" w:hAnsi="Arial" w:cs="Arial"/>
          <w:sz w:val="24"/>
          <w:szCs w:val="24"/>
        </w:rPr>
        <w:t xml:space="preserve">In some circumstances it may be possible to work from home (this will be at the discretion of your line manager). </w:t>
      </w:r>
    </w:p>
    <w:p w14:paraId="669C8CC8" w14:textId="16632719" w:rsidR="00F64C95" w:rsidRPr="00693246" w:rsidRDefault="00F64C95" w:rsidP="007E1751">
      <w:pPr>
        <w:pStyle w:val="ListParagraph"/>
        <w:numPr>
          <w:ilvl w:val="0"/>
          <w:numId w:val="23"/>
        </w:numPr>
        <w:rPr>
          <w:rFonts w:ascii="Arial" w:hAnsi="Arial" w:cs="Arial"/>
          <w:sz w:val="24"/>
          <w:szCs w:val="24"/>
        </w:rPr>
      </w:pPr>
      <w:r w:rsidRPr="00693246">
        <w:rPr>
          <w:rFonts w:ascii="Arial" w:hAnsi="Arial" w:cs="Arial"/>
          <w:sz w:val="24"/>
          <w:szCs w:val="24"/>
        </w:rPr>
        <w:t>In some circumstances the employee may also make up the hours at another time suitable to both the employee and line manager.  This must be done within (an agreed time frame with your line manager which would normally be within 2 weeks).</w:t>
      </w:r>
    </w:p>
    <w:p w14:paraId="445FC0BD" w14:textId="77777777" w:rsidR="007E1751" w:rsidRPr="00693246" w:rsidRDefault="007E1751" w:rsidP="007E1751">
      <w:pPr>
        <w:pStyle w:val="Heading1"/>
        <w:rPr>
          <w:rFonts w:ascii="Arial" w:hAnsi="Arial" w:cs="Arial"/>
          <w:b/>
          <w:color w:val="0070C0"/>
          <w:sz w:val="24"/>
          <w:szCs w:val="24"/>
        </w:rPr>
      </w:pPr>
    </w:p>
    <w:p w14:paraId="7972FB60" w14:textId="77777777" w:rsidR="007E1751" w:rsidRPr="00BA0591" w:rsidRDefault="007E1751" w:rsidP="000C74ED">
      <w:pPr>
        <w:pStyle w:val="ListParagraph"/>
        <w:numPr>
          <w:ilvl w:val="1"/>
          <w:numId w:val="50"/>
        </w:numPr>
        <w:ind w:left="709" w:hanging="709"/>
        <w:rPr>
          <w:rFonts w:ascii="Arial" w:hAnsi="Arial" w:cs="Arial"/>
          <w:sz w:val="24"/>
          <w:szCs w:val="24"/>
          <w:u w:val="single"/>
        </w:rPr>
      </w:pPr>
      <w:r w:rsidRPr="00BA0591">
        <w:rPr>
          <w:rFonts w:ascii="Arial" w:hAnsi="Arial" w:cs="Arial"/>
          <w:sz w:val="24"/>
          <w:szCs w:val="24"/>
          <w:u w:val="single"/>
        </w:rPr>
        <w:t>Sickness and Managing Absence Policy</w:t>
      </w:r>
    </w:p>
    <w:p w14:paraId="38E203FE" w14:textId="77777777" w:rsidR="007E1751" w:rsidRPr="00693246" w:rsidRDefault="00DA1DDB" w:rsidP="000C74ED">
      <w:pPr>
        <w:pStyle w:val="ListParagraph"/>
        <w:numPr>
          <w:ilvl w:val="2"/>
          <w:numId w:val="50"/>
        </w:numPr>
        <w:ind w:left="1560" w:hanging="851"/>
        <w:rPr>
          <w:rFonts w:ascii="Arial" w:hAnsi="Arial" w:cs="Arial"/>
          <w:sz w:val="24"/>
          <w:szCs w:val="24"/>
        </w:rPr>
      </w:pPr>
      <w:r w:rsidRPr="00693246">
        <w:rPr>
          <w:rFonts w:ascii="Arial" w:hAnsi="Arial" w:cs="Arial"/>
          <w:sz w:val="24"/>
          <w:szCs w:val="24"/>
        </w:rPr>
        <w:t xml:space="preserve">Payment of SSP (or any other payment during sickness) is conditional upon your notifying your line manager of your incapacity for work and upon certifying your absence. </w:t>
      </w:r>
    </w:p>
    <w:p w14:paraId="4B2985EE" w14:textId="77777777" w:rsidR="007E1751" w:rsidRPr="00693246" w:rsidRDefault="00DA1DDB" w:rsidP="000C74ED">
      <w:pPr>
        <w:pStyle w:val="ListParagraph"/>
        <w:numPr>
          <w:ilvl w:val="2"/>
          <w:numId w:val="50"/>
        </w:numPr>
        <w:ind w:left="1560" w:hanging="851"/>
        <w:rPr>
          <w:rFonts w:ascii="Arial" w:hAnsi="Arial" w:cs="Arial"/>
          <w:sz w:val="24"/>
          <w:szCs w:val="24"/>
        </w:rPr>
      </w:pPr>
      <w:r w:rsidRPr="00693246">
        <w:rPr>
          <w:rFonts w:ascii="Arial" w:hAnsi="Arial" w:cs="Arial"/>
          <w:sz w:val="24"/>
          <w:szCs w:val="24"/>
        </w:rPr>
        <w:t>O</w:t>
      </w:r>
      <w:r w:rsidR="007B6227" w:rsidRPr="00693246">
        <w:rPr>
          <w:rFonts w:ascii="Arial" w:hAnsi="Arial" w:cs="Arial"/>
          <w:sz w:val="24"/>
          <w:szCs w:val="24"/>
        </w:rPr>
        <w:t xml:space="preserve">n the first day of absence </w:t>
      </w:r>
      <w:r w:rsidRPr="00693246">
        <w:rPr>
          <w:rFonts w:ascii="Arial" w:hAnsi="Arial" w:cs="Arial"/>
          <w:sz w:val="24"/>
          <w:szCs w:val="24"/>
        </w:rPr>
        <w:t xml:space="preserve">you should contact your line manager by telephone </w:t>
      </w:r>
      <w:r w:rsidR="007B6227" w:rsidRPr="00693246">
        <w:rPr>
          <w:rFonts w:ascii="Arial" w:hAnsi="Arial" w:cs="Arial"/>
          <w:sz w:val="24"/>
          <w:szCs w:val="24"/>
        </w:rPr>
        <w:t xml:space="preserve">by 9.30am, </w:t>
      </w:r>
      <w:r w:rsidRPr="00693246">
        <w:rPr>
          <w:rFonts w:ascii="Arial" w:hAnsi="Arial" w:cs="Arial"/>
          <w:sz w:val="24"/>
          <w:szCs w:val="24"/>
        </w:rPr>
        <w:t xml:space="preserve">explaining the </w:t>
      </w:r>
      <w:r w:rsidR="007B6227" w:rsidRPr="00693246">
        <w:rPr>
          <w:rFonts w:ascii="Arial" w:hAnsi="Arial" w:cs="Arial"/>
          <w:sz w:val="24"/>
          <w:szCs w:val="24"/>
        </w:rPr>
        <w:t xml:space="preserve">reason for absence and the </w:t>
      </w:r>
      <w:r w:rsidR="007B6227" w:rsidRPr="00693246">
        <w:rPr>
          <w:rFonts w:ascii="Arial" w:hAnsi="Arial" w:cs="Arial"/>
          <w:sz w:val="24"/>
          <w:szCs w:val="24"/>
        </w:rPr>
        <w:lastRenderedPageBreak/>
        <w:t>probable length of time of being absent.</w:t>
      </w:r>
      <w:r w:rsidRPr="00693246">
        <w:rPr>
          <w:rFonts w:ascii="Arial" w:hAnsi="Arial" w:cs="Arial"/>
          <w:sz w:val="24"/>
          <w:szCs w:val="24"/>
        </w:rPr>
        <w:t xml:space="preserve">  You should keep your line manager informed of your condition every 2 days.</w:t>
      </w:r>
    </w:p>
    <w:p w14:paraId="6325CCDA" w14:textId="1D5B649D" w:rsidR="007E1751" w:rsidRPr="00693246" w:rsidRDefault="00BA0591" w:rsidP="000C74ED">
      <w:pPr>
        <w:pStyle w:val="ListParagraph"/>
        <w:numPr>
          <w:ilvl w:val="2"/>
          <w:numId w:val="50"/>
        </w:numPr>
        <w:ind w:left="1560" w:hanging="851"/>
        <w:rPr>
          <w:rFonts w:ascii="Arial" w:hAnsi="Arial" w:cs="Arial"/>
          <w:sz w:val="24"/>
          <w:szCs w:val="24"/>
        </w:rPr>
      </w:pPr>
      <w:r>
        <w:rPr>
          <w:rFonts w:ascii="Arial" w:hAnsi="Arial" w:cs="Arial"/>
          <w:sz w:val="24"/>
          <w:szCs w:val="24"/>
        </w:rPr>
        <w:t>BPC</w:t>
      </w:r>
      <w:r w:rsidR="00DA1DDB" w:rsidRPr="00693246">
        <w:rPr>
          <w:rFonts w:ascii="Arial" w:hAnsi="Arial" w:cs="Arial"/>
          <w:sz w:val="24"/>
          <w:szCs w:val="24"/>
        </w:rPr>
        <w:t xml:space="preserve"> may require you to complete and sign a self-certification describing the reason for your absence due to illness if for less than three days</w:t>
      </w:r>
      <w:r w:rsidR="007E1751" w:rsidRPr="00693246">
        <w:rPr>
          <w:rFonts w:ascii="Arial" w:hAnsi="Arial" w:cs="Arial"/>
          <w:sz w:val="24"/>
          <w:szCs w:val="24"/>
        </w:rPr>
        <w:t>.</w:t>
      </w:r>
    </w:p>
    <w:p w14:paraId="132CCD92" w14:textId="77777777" w:rsidR="007E1751" w:rsidRPr="00693246" w:rsidRDefault="007B6227" w:rsidP="000C74ED">
      <w:pPr>
        <w:pStyle w:val="ListParagraph"/>
        <w:numPr>
          <w:ilvl w:val="2"/>
          <w:numId w:val="50"/>
        </w:numPr>
        <w:ind w:left="1560" w:hanging="851"/>
        <w:rPr>
          <w:rFonts w:ascii="Arial" w:hAnsi="Arial" w:cs="Arial"/>
          <w:sz w:val="24"/>
          <w:szCs w:val="24"/>
        </w:rPr>
      </w:pPr>
      <w:r w:rsidRPr="00693246">
        <w:rPr>
          <w:rFonts w:ascii="Arial" w:hAnsi="Arial" w:cs="Arial"/>
          <w:sz w:val="24"/>
          <w:szCs w:val="24"/>
        </w:rPr>
        <w:t xml:space="preserve">During periods of absence from work due to sickness or injury an employee will be entitled to receive Statutory Sick Pay (SSP) at the appropriate rate, subject to any statutory exceptions which may apply. </w:t>
      </w:r>
    </w:p>
    <w:p w14:paraId="288D07AF" w14:textId="77777777" w:rsidR="007E1751" w:rsidRPr="00693246" w:rsidRDefault="007B6227" w:rsidP="000C74ED">
      <w:pPr>
        <w:pStyle w:val="ListParagraph"/>
        <w:numPr>
          <w:ilvl w:val="2"/>
          <w:numId w:val="50"/>
        </w:numPr>
        <w:ind w:left="1560" w:hanging="851"/>
        <w:rPr>
          <w:rFonts w:ascii="Arial" w:hAnsi="Arial" w:cs="Arial"/>
          <w:sz w:val="24"/>
          <w:szCs w:val="24"/>
        </w:rPr>
      </w:pPr>
      <w:r w:rsidRPr="00693246">
        <w:rPr>
          <w:rFonts w:ascii="Arial" w:hAnsi="Arial" w:cs="Arial"/>
          <w:sz w:val="24"/>
          <w:szCs w:val="24"/>
        </w:rPr>
        <w:t>There will be no accrual of holiday (except where subject to entitlement under the Working Time Directive) when absent from work due to sickness for 4 consecutive weeks or more.</w:t>
      </w:r>
      <w:r w:rsidRPr="00693246" w:rsidDel="00D861DD">
        <w:rPr>
          <w:rFonts w:ascii="Arial" w:hAnsi="Arial" w:cs="Arial"/>
          <w:sz w:val="24"/>
          <w:szCs w:val="24"/>
        </w:rPr>
        <w:t xml:space="preserve"> </w:t>
      </w:r>
    </w:p>
    <w:p w14:paraId="4B0FDD88" w14:textId="1382AB05" w:rsidR="007E1751" w:rsidRPr="00693246" w:rsidRDefault="007B6227" w:rsidP="000C74ED">
      <w:pPr>
        <w:pStyle w:val="ListParagraph"/>
        <w:numPr>
          <w:ilvl w:val="2"/>
          <w:numId w:val="50"/>
        </w:numPr>
        <w:ind w:left="1560" w:hanging="851"/>
        <w:rPr>
          <w:rFonts w:ascii="Arial" w:hAnsi="Arial" w:cs="Arial"/>
          <w:sz w:val="24"/>
          <w:szCs w:val="24"/>
        </w:rPr>
      </w:pPr>
      <w:r w:rsidRPr="00693246">
        <w:rPr>
          <w:rFonts w:ascii="Arial" w:hAnsi="Arial" w:cs="Arial"/>
          <w:sz w:val="24"/>
          <w:szCs w:val="24"/>
        </w:rPr>
        <w:t xml:space="preserve">There may be entitlement to receive payment of salary from </w:t>
      </w:r>
      <w:r w:rsidR="00BA0591">
        <w:rPr>
          <w:rFonts w:ascii="Arial" w:hAnsi="Arial" w:cs="Arial"/>
          <w:sz w:val="24"/>
          <w:szCs w:val="24"/>
        </w:rPr>
        <w:t>BPC</w:t>
      </w:r>
      <w:r w:rsidRPr="00693246">
        <w:rPr>
          <w:rFonts w:ascii="Arial" w:hAnsi="Arial" w:cs="Arial"/>
          <w:sz w:val="24"/>
          <w:szCs w:val="24"/>
        </w:rPr>
        <w:t xml:space="preserve">  on the following basis</w:t>
      </w:r>
      <w:r w:rsidR="00F745D0" w:rsidRPr="00693246">
        <w:rPr>
          <w:rFonts w:ascii="Arial" w:hAnsi="Arial" w:cs="Arial"/>
          <w:sz w:val="24"/>
          <w:szCs w:val="24"/>
        </w:rPr>
        <w:t>: SSP will be paid by the PCC where appropriate in accordance with the legislation in force at the time of absence; thereafter sickness benefit maybe be paid by the Department of Work &amp; Pensions (DWP).  The amount of SSP due will be offset against your pay during sickness to the extent that this meets the SSP liability and will be subject to income tax and national insurance deductions.</w:t>
      </w:r>
    </w:p>
    <w:p w14:paraId="67B78E4C" w14:textId="4D54BAB6" w:rsidR="007E1751" w:rsidRPr="00693246" w:rsidRDefault="00F745D0" w:rsidP="000C74ED">
      <w:pPr>
        <w:pStyle w:val="ListParagraph"/>
        <w:numPr>
          <w:ilvl w:val="2"/>
          <w:numId w:val="50"/>
        </w:numPr>
        <w:ind w:left="1560" w:hanging="851"/>
        <w:rPr>
          <w:rFonts w:ascii="Arial" w:hAnsi="Arial" w:cs="Arial"/>
          <w:sz w:val="24"/>
          <w:szCs w:val="24"/>
        </w:rPr>
      </w:pPr>
      <w:r w:rsidRPr="00693246">
        <w:rPr>
          <w:rFonts w:ascii="Arial" w:hAnsi="Arial" w:cs="Arial"/>
          <w:sz w:val="24"/>
          <w:szCs w:val="24"/>
        </w:rPr>
        <w:t>In addition, to SSP, for employees how have more than 26 weeks of</w:t>
      </w:r>
      <w:r w:rsidR="00BA0591">
        <w:rPr>
          <w:rFonts w:ascii="Arial" w:hAnsi="Arial" w:cs="Arial"/>
          <w:sz w:val="24"/>
          <w:szCs w:val="24"/>
        </w:rPr>
        <w:t xml:space="preserve"> continuous employment with BPC</w:t>
      </w:r>
      <w:r w:rsidRPr="00693246">
        <w:rPr>
          <w:rFonts w:ascii="Arial" w:hAnsi="Arial" w:cs="Arial"/>
          <w:sz w:val="24"/>
          <w:szCs w:val="24"/>
        </w:rPr>
        <w:t xml:space="preserve">, the PCC will pay additional sick pay for up to [for example, 20 workdays of certified absence (after the initial 3 day self-certification period), within any period of 12 months.   </w:t>
      </w:r>
    </w:p>
    <w:p w14:paraId="28EF67EE" w14:textId="77777777" w:rsidR="007E1751" w:rsidRPr="00693246" w:rsidRDefault="00DA1DDB" w:rsidP="000C74ED">
      <w:pPr>
        <w:pStyle w:val="ListParagraph"/>
        <w:numPr>
          <w:ilvl w:val="2"/>
          <w:numId w:val="50"/>
        </w:numPr>
        <w:ind w:left="1560" w:hanging="851"/>
        <w:rPr>
          <w:rFonts w:ascii="Arial" w:hAnsi="Arial" w:cs="Arial"/>
          <w:sz w:val="24"/>
          <w:szCs w:val="24"/>
        </w:rPr>
      </w:pPr>
      <w:r w:rsidRPr="00693246">
        <w:rPr>
          <w:rFonts w:ascii="Arial" w:hAnsi="Arial" w:cs="Arial"/>
          <w:sz w:val="24"/>
          <w:szCs w:val="24"/>
        </w:rPr>
        <w:t xml:space="preserve">If you are absent due to illness for more than seven days (usually five working days), a doctor’s statement or private certificate must be forwarded at the appropriate </w:t>
      </w:r>
      <w:r w:rsidR="00F745D0" w:rsidRPr="00693246">
        <w:rPr>
          <w:rFonts w:ascii="Arial" w:hAnsi="Arial" w:cs="Arial"/>
          <w:sz w:val="24"/>
          <w:szCs w:val="24"/>
        </w:rPr>
        <w:t xml:space="preserve">intervals to cover the period of your unfitness for work.  </w:t>
      </w:r>
    </w:p>
    <w:p w14:paraId="68FCC146" w14:textId="0F8054E9" w:rsidR="007E1751" w:rsidRPr="00693246" w:rsidRDefault="007B6227" w:rsidP="000C74ED">
      <w:pPr>
        <w:pStyle w:val="ListParagraph"/>
        <w:numPr>
          <w:ilvl w:val="2"/>
          <w:numId w:val="50"/>
        </w:numPr>
        <w:ind w:left="1560" w:hanging="851"/>
        <w:rPr>
          <w:rFonts w:ascii="Arial" w:hAnsi="Arial" w:cs="Arial"/>
          <w:sz w:val="24"/>
          <w:szCs w:val="24"/>
        </w:rPr>
      </w:pPr>
      <w:r w:rsidRPr="00693246">
        <w:rPr>
          <w:rFonts w:ascii="Arial" w:hAnsi="Arial" w:cs="Arial"/>
          <w:sz w:val="24"/>
          <w:szCs w:val="24"/>
        </w:rPr>
        <w:t>We may require that a medical practitioner exami</w:t>
      </w:r>
      <w:r w:rsidR="00BA0591">
        <w:rPr>
          <w:rFonts w:ascii="Arial" w:hAnsi="Arial" w:cs="Arial"/>
          <w:sz w:val="24"/>
          <w:szCs w:val="24"/>
        </w:rPr>
        <w:t xml:space="preserve">ne a staff member at BPC’s </w:t>
      </w:r>
      <w:r w:rsidRPr="00693246">
        <w:rPr>
          <w:rFonts w:ascii="Arial" w:hAnsi="Arial" w:cs="Arial"/>
          <w:sz w:val="24"/>
          <w:szCs w:val="24"/>
        </w:rPr>
        <w:t xml:space="preserve">expense and in </w:t>
      </w:r>
      <w:r w:rsidR="00BA0591">
        <w:rPr>
          <w:rFonts w:ascii="Arial" w:hAnsi="Arial" w:cs="Arial"/>
          <w:sz w:val="24"/>
          <w:szCs w:val="24"/>
        </w:rPr>
        <w:t xml:space="preserve">employed </w:t>
      </w:r>
      <w:r w:rsidRPr="00693246">
        <w:rPr>
          <w:rFonts w:ascii="Arial" w:hAnsi="Arial" w:cs="Arial"/>
          <w:sz w:val="24"/>
          <w:szCs w:val="24"/>
        </w:rPr>
        <w:t xml:space="preserve"> time in circumstances where The Parish considers such an examination necessary</w:t>
      </w:r>
      <w:r w:rsidR="00F745D0" w:rsidRPr="00693246">
        <w:rPr>
          <w:rFonts w:ascii="Arial" w:hAnsi="Arial" w:cs="Arial"/>
          <w:sz w:val="24"/>
          <w:szCs w:val="24"/>
        </w:rPr>
        <w:t>,</w:t>
      </w:r>
      <w:r w:rsidRPr="00693246">
        <w:rPr>
          <w:rFonts w:ascii="Arial" w:hAnsi="Arial" w:cs="Arial"/>
          <w:sz w:val="24"/>
          <w:szCs w:val="24"/>
        </w:rPr>
        <w:t xml:space="preserve"> or where you have been absent or it appears you are likely to be absent for a lengthy period.  This request will comply with the provisions of the Medical Disclosure Act.</w:t>
      </w:r>
    </w:p>
    <w:p w14:paraId="51F1B287" w14:textId="77777777" w:rsidR="007E1751" w:rsidRPr="00693246" w:rsidRDefault="007B6227" w:rsidP="000C74ED">
      <w:pPr>
        <w:pStyle w:val="ListParagraph"/>
        <w:numPr>
          <w:ilvl w:val="2"/>
          <w:numId w:val="50"/>
        </w:numPr>
        <w:ind w:left="1560" w:hanging="851"/>
        <w:rPr>
          <w:rFonts w:ascii="Arial" w:hAnsi="Arial" w:cs="Arial"/>
          <w:sz w:val="24"/>
          <w:szCs w:val="24"/>
        </w:rPr>
      </w:pPr>
      <w:r w:rsidRPr="00693246">
        <w:rPr>
          <w:rStyle w:val="IntenseQuoteChar"/>
          <w:rFonts w:ascii="Arial" w:hAnsi="Arial" w:cs="Arial"/>
          <w:b w:val="0"/>
          <w:i w:val="0"/>
          <w:color w:val="auto"/>
          <w:sz w:val="24"/>
          <w:szCs w:val="24"/>
        </w:rPr>
        <w:t>Returning to work</w:t>
      </w:r>
      <w:r w:rsidR="00F745D0" w:rsidRPr="00693246">
        <w:rPr>
          <w:rStyle w:val="IntenseQuoteChar"/>
          <w:rFonts w:ascii="Arial" w:hAnsi="Arial" w:cs="Arial"/>
          <w:i w:val="0"/>
          <w:sz w:val="24"/>
          <w:szCs w:val="24"/>
        </w:rPr>
        <w:t xml:space="preserve">:  </w:t>
      </w:r>
      <w:r w:rsidR="00F745D0" w:rsidRPr="00693246">
        <w:rPr>
          <w:rStyle w:val="IntenseQuoteChar"/>
          <w:rFonts w:ascii="Arial" w:hAnsi="Arial" w:cs="Arial"/>
          <w:i w:val="0"/>
          <w:color w:val="auto"/>
          <w:sz w:val="24"/>
          <w:szCs w:val="24"/>
        </w:rPr>
        <w:t>upon</w:t>
      </w:r>
      <w:r w:rsidRPr="00693246">
        <w:rPr>
          <w:rFonts w:ascii="Arial" w:hAnsi="Arial" w:cs="Arial"/>
          <w:sz w:val="24"/>
          <w:szCs w:val="24"/>
        </w:rPr>
        <w:t xml:space="preserve"> any return to work where the absence was confirmed or authorised by a doctor’s certificate, the employee needs to report to their Line Manager.  The Line Manager may choose to hold a ’Return to Work’ interview with the employee.  A record of this meeting will be kept and will be agreed by the employee and line manager. This note will be kept in your personnel file.</w:t>
      </w:r>
    </w:p>
    <w:p w14:paraId="58619E92" w14:textId="2FEAEFD1" w:rsidR="007E1751" w:rsidRPr="00693246" w:rsidRDefault="007B6227" w:rsidP="000C74ED">
      <w:pPr>
        <w:pStyle w:val="ListParagraph"/>
        <w:numPr>
          <w:ilvl w:val="2"/>
          <w:numId w:val="50"/>
        </w:numPr>
        <w:ind w:left="1560" w:hanging="851"/>
        <w:rPr>
          <w:rFonts w:ascii="Arial" w:hAnsi="Arial" w:cs="Arial"/>
          <w:sz w:val="24"/>
          <w:szCs w:val="24"/>
        </w:rPr>
      </w:pPr>
      <w:r w:rsidRPr="00693246">
        <w:rPr>
          <w:rFonts w:ascii="Arial" w:hAnsi="Arial" w:cs="Arial"/>
          <w:sz w:val="24"/>
          <w:szCs w:val="24"/>
        </w:rPr>
        <w:t xml:space="preserve">Where sickness absence is long-term, or for recurrent absences, </w:t>
      </w:r>
      <w:r w:rsidR="00BA0591">
        <w:rPr>
          <w:rFonts w:ascii="Arial" w:hAnsi="Arial" w:cs="Arial"/>
          <w:sz w:val="24"/>
          <w:szCs w:val="24"/>
        </w:rPr>
        <w:t>BPC</w:t>
      </w:r>
      <w:r w:rsidRPr="00693246">
        <w:rPr>
          <w:rFonts w:ascii="Arial" w:hAnsi="Arial" w:cs="Arial"/>
          <w:sz w:val="24"/>
          <w:szCs w:val="24"/>
        </w:rPr>
        <w:t xml:space="preserve"> may arrange for the employee to be referred to a medical specialist, for an Occupational Health Report. This will establish that the employee is returning safely, and will be supported appropriately.</w:t>
      </w:r>
      <w:r w:rsidRPr="00693246" w:rsidDel="00C5443D">
        <w:rPr>
          <w:rFonts w:ascii="Arial" w:hAnsi="Arial" w:cs="Arial"/>
          <w:sz w:val="24"/>
          <w:szCs w:val="24"/>
        </w:rPr>
        <w:t xml:space="preserve"> </w:t>
      </w:r>
      <w:r w:rsidRPr="00693246">
        <w:rPr>
          <w:rFonts w:ascii="Arial" w:hAnsi="Arial" w:cs="Arial"/>
          <w:sz w:val="24"/>
          <w:szCs w:val="24"/>
        </w:rPr>
        <w:t>Where appropriate a phased return to work may be necessary to assist the individual take up their role in a managed way.</w:t>
      </w:r>
    </w:p>
    <w:p w14:paraId="11A468A7" w14:textId="77777777" w:rsidR="007E1751" w:rsidRPr="00693246" w:rsidRDefault="007B6227" w:rsidP="000C74ED">
      <w:pPr>
        <w:pStyle w:val="ListParagraph"/>
        <w:numPr>
          <w:ilvl w:val="2"/>
          <w:numId w:val="50"/>
        </w:numPr>
        <w:ind w:left="1560" w:hanging="851"/>
        <w:rPr>
          <w:rFonts w:ascii="Arial" w:hAnsi="Arial" w:cs="Arial"/>
          <w:sz w:val="24"/>
          <w:szCs w:val="24"/>
        </w:rPr>
      </w:pPr>
      <w:r w:rsidRPr="00693246">
        <w:rPr>
          <w:rStyle w:val="IntenseQuoteChar"/>
          <w:rFonts w:ascii="Arial" w:hAnsi="Arial" w:cs="Arial"/>
          <w:i w:val="0"/>
          <w:color w:val="0D0D0D" w:themeColor="text1" w:themeTint="F2"/>
          <w:sz w:val="24"/>
          <w:szCs w:val="24"/>
        </w:rPr>
        <w:t>Long term sickness</w:t>
      </w:r>
      <w:r w:rsidRPr="00693246">
        <w:rPr>
          <w:rStyle w:val="IntenseQuoteChar"/>
          <w:rFonts w:ascii="Arial" w:hAnsi="Arial" w:cs="Arial"/>
          <w:i w:val="0"/>
          <w:sz w:val="24"/>
          <w:szCs w:val="24"/>
        </w:rPr>
        <w:t>.</w:t>
      </w:r>
      <w:r w:rsidRPr="00693246">
        <w:rPr>
          <w:rFonts w:ascii="Arial" w:hAnsi="Arial" w:cs="Arial"/>
          <w:sz w:val="24"/>
          <w:szCs w:val="24"/>
        </w:rPr>
        <w:t xml:space="preserve"> Long-term sickness is defined as a period of absence, which continues for a number of consecutive weeks/months, and where there is no imminent or foreseen date of return.</w:t>
      </w:r>
      <w:r w:rsidRPr="00693246" w:rsidDel="00C5443D">
        <w:rPr>
          <w:rFonts w:ascii="Arial" w:hAnsi="Arial" w:cs="Arial"/>
          <w:sz w:val="24"/>
          <w:szCs w:val="24"/>
        </w:rPr>
        <w:t xml:space="preserve"> </w:t>
      </w:r>
      <w:r w:rsidRPr="00693246">
        <w:rPr>
          <w:rFonts w:ascii="Arial" w:hAnsi="Arial" w:cs="Arial"/>
          <w:sz w:val="24"/>
          <w:szCs w:val="24"/>
        </w:rPr>
        <w:t>During a period of prolonged sickness absence the line manager will arrange to visit the employee to discuss progress and to keep them informed of news.</w:t>
      </w:r>
    </w:p>
    <w:p w14:paraId="278DE439" w14:textId="6B4F77E0" w:rsidR="007B6227" w:rsidRPr="00693246" w:rsidRDefault="007B6227" w:rsidP="000C74ED">
      <w:pPr>
        <w:pStyle w:val="ListParagraph"/>
        <w:numPr>
          <w:ilvl w:val="2"/>
          <w:numId w:val="50"/>
        </w:numPr>
        <w:ind w:left="1560" w:hanging="851"/>
        <w:rPr>
          <w:rFonts w:ascii="Arial" w:hAnsi="Arial" w:cs="Arial"/>
          <w:sz w:val="24"/>
          <w:szCs w:val="24"/>
        </w:rPr>
      </w:pPr>
      <w:r w:rsidRPr="00693246">
        <w:rPr>
          <w:rFonts w:ascii="Arial" w:hAnsi="Arial" w:cs="Arial"/>
          <w:sz w:val="24"/>
          <w:szCs w:val="24"/>
        </w:rPr>
        <w:lastRenderedPageBreak/>
        <w:t xml:space="preserve">If on the basis of an Occupational Health Report (see above) which states that an individual is unable to return to work or that they are unable to continue their present role three options may be considered </w:t>
      </w:r>
    </w:p>
    <w:p w14:paraId="0979290A" w14:textId="77777777" w:rsidR="007B6227" w:rsidRPr="00693246" w:rsidRDefault="007B6227" w:rsidP="00E027D1">
      <w:pPr>
        <w:pStyle w:val="ListParagraph"/>
        <w:numPr>
          <w:ilvl w:val="2"/>
          <w:numId w:val="24"/>
        </w:numPr>
        <w:ind w:left="2127" w:hanging="567"/>
        <w:rPr>
          <w:rFonts w:ascii="Arial" w:hAnsi="Arial" w:cs="Arial"/>
          <w:sz w:val="24"/>
          <w:szCs w:val="24"/>
        </w:rPr>
      </w:pPr>
      <w:r w:rsidRPr="00693246">
        <w:rPr>
          <w:rFonts w:ascii="Arial" w:hAnsi="Arial" w:cs="Arial"/>
          <w:sz w:val="24"/>
          <w:szCs w:val="24"/>
        </w:rPr>
        <w:t>Possible alternative employment.</w:t>
      </w:r>
    </w:p>
    <w:p w14:paraId="08281F4E" w14:textId="77777777" w:rsidR="007B6227" w:rsidRPr="00693246" w:rsidRDefault="007B6227" w:rsidP="00E027D1">
      <w:pPr>
        <w:pStyle w:val="ListParagraph"/>
        <w:numPr>
          <w:ilvl w:val="2"/>
          <w:numId w:val="24"/>
        </w:numPr>
        <w:ind w:left="2127" w:hanging="567"/>
        <w:rPr>
          <w:rFonts w:ascii="Arial" w:hAnsi="Arial" w:cs="Arial"/>
          <w:sz w:val="24"/>
          <w:szCs w:val="24"/>
        </w:rPr>
      </w:pPr>
      <w:r w:rsidRPr="00693246">
        <w:rPr>
          <w:rFonts w:ascii="Arial" w:hAnsi="Arial" w:cs="Arial"/>
          <w:sz w:val="24"/>
          <w:szCs w:val="24"/>
        </w:rPr>
        <w:t>Early retirement.</w:t>
      </w:r>
    </w:p>
    <w:p w14:paraId="0645AF6F" w14:textId="194361FB" w:rsidR="007B6227" w:rsidRPr="00693246" w:rsidRDefault="007E1751" w:rsidP="00E027D1">
      <w:pPr>
        <w:pStyle w:val="ListParagraph"/>
        <w:numPr>
          <w:ilvl w:val="2"/>
          <w:numId w:val="24"/>
        </w:numPr>
        <w:ind w:left="2127" w:hanging="567"/>
        <w:rPr>
          <w:rFonts w:ascii="Arial" w:hAnsi="Arial" w:cs="Arial"/>
          <w:sz w:val="24"/>
          <w:szCs w:val="24"/>
        </w:rPr>
      </w:pPr>
      <w:r w:rsidRPr="00693246">
        <w:rPr>
          <w:rFonts w:ascii="Arial" w:hAnsi="Arial" w:cs="Arial"/>
          <w:sz w:val="24"/>
          <w:szCs w:val="24"/>
        </w:rPr>
        <w:t>T</w:t>
      </w:r>
      <w:r w:rsidR="007B6227" w:rsidRPr="00693246">
        <w:rPr>
          <w:rFonts w:ascii="Arial" w:hAnsi="Arial" w:cs="Arial"/>
          <w:sz w:val="24"/>
          <w:szCs w:val="24"/>
        </w:rPr>
        <w:t>ermination of employment.</w:t>
      </w:r>
    </w:p>
    <w:p w14:paraId="40585C4C" w14:textId="77777777" w:rsidR="007B6227" w:rsidRPr="00693246" w:rsidRDefault="007B6227" w:rsidP="007B6227">
      <w:pPr>
        <w:ind w:left="1276"/>
        <w:rPr>
          <w:rFonts w:ascii="Arial" w:hAnsi="Arial" w:cs="Arial"/>
          <w:sz w:val="24"/>
          <w:szCs w:val="24"/>
        </w:rPr>
      </w:pPr>
    </w:p>
    <w:p w14:paraId="795D6935" w14:textId="77777777" w:rsidR="00CC5062" w:rsidRPr="00693246" w:rsidRDefault="00CC5062" w:rsidP="000C74ED">
      <w:pPr>
        <w:pStyle w:val="Heading1"/>
        <w:numPr>
          <w:ilvl w:val="0"/>
          <w:numId w:val="50"/>
        </w:numPr>
        <w:rPr>
          <w:rFonts w:ascii="Arial" w:hAnsi="Arial" w:cs="Arial"/>
          <w:b/>
          <w:color w:val="002D73"/>
          <w:sz w:val="24"/>
          <w:szCs w:val="24"/>
        </w:rPr>
      </w:pPr>
      <w:r w:rsidRPr="00693246">
        <w:rPr>
          <w:rFonts w:ascii="Arial" w:hAnsi="Arial" w:cs="Arial"/>
          <w:b/>
          <w:color w:val="002D73"/>
          <w:sz w:val="24"/>
          <w:szCs w:val="24"/>
        </w:rPr>
        <w:t xml:space="preserve">Health and Safety Policy </w:t>
      </w:r>
    </w:p>
    <w:p w14:paraId="46CE383B" w14:textId="77777777" w:rsidR="002F732E" w:rsidRPr="00693246" w:rsidRDefault="002F732E" w:rsidP="002F732E">
      <w:pPr>
        <w:rPr>
          <w:rFonts w:ascii="Arial" w:hAnsi="Arial" w:cs="Arial"/>
          <w:sz w:val="24"/>
          <w:szCs w:val="24"/>
        </w:rPr>
      </w:pPr>
    </w:p>
    <w:p w14:paraId="7C5420A3" w14:textId="4895C009" w:rsidR="00944C78" w:rsidRPr="00693246" w:rsidRDefault="00944C78" w:rsidP="000C74ED">
      <w:pPr>
        <w:pStyle w:val="ListParagraph"/>
        <w:numPr>
          <w:ilvl w:val="1"/>
          <w:numId w:val="50"/>
        </w:numPr>
        <w:autoSpaceDE w:val="0"/>
        <w:autoSpaceDN w:val="0"/>
        <w:adjustRightInd w:val="0"/>
        <w:spacing w:after="0"/>
        <w:ind w:left="567" w:hanging="567"/>
        <w:rPr>
          <w:rFonts w:ascii="Arial" w:hAnsi="Arial" w:cs="Arial"/>
          <w:sz w:val="24"/>
          <w:szCs w:val="24"/>
          <w:lang w:val="en-US"/>
        </w:rPr>
      </w:pPr>
      <w:r w:rsidRPr="00693246">
        <w:rPr>
          <w:rFonts w:ascii="Arial" w:hAnsi="Arial" w:cs="Arial"/>
          <w:sz w:val="24"/>
          <w:szCs w:val="24"/>
          <w:lang w:val="en-US"/>
        </w:rPr>
        <w:t>The Health &amp; Safety at Work Act 1974 imposes far-reaching obligations on employers, employees and volunteers to ensure the safety and welfare of people in the work place by trying to eliminate all practicable risks of injury, damage and waste.</w:t>
      </w:r>
    </w:p>
    <w:p w14:paraId="50041B3C" w14:textId="77777777" w:rsidR="00944C78" w:rsidRPr="00693246" w:rsidRDefault="00944C78" w:rsidP="002F732E">
      <w:pPr>
        <w:autoSpaceDE w:val="0"/>
        <w:autoSpaceDN w:val="0"/>
        <w:adjustRightInd w:val="0"/>
        <w:spacing w:after="0"/>
        <w:ind w:left="567" w:hanging="567"/>
        <w:rPr>
          <w:rFonts w:ascii="Arial" w:hAnsi="Arial" w:cs="Arial"/>
          <w:sz w:val="24"/>
          <w:szCs w:val="24"/>
          <w:lang w:val="en-US"/>
        </w:rPr>
      </w:pPr>
    </w:p>
    <w:p w14:paraId="3CF059DB" w14:textId="791BBB17" w:rsidR="007E1751" w:rsidRPr="00693246" w:rsidRDefault="00BA0591" w:rsidP="000C74ED">
      <w:pPr>
        <w:pStyle w:val="ListParagraph"/>
        <w:numPr>
          <w:ilvl w:val="1"/>
          <w:numId w:val="50"/>
        </w:numPr>
        <w:autoSpaceDE w:val="0"/>
        <w:autoSpaceDN w:val="0"/>
        <w:adjustRightInd w:val="0"/>
        <w:spacing w:after="0"/>
        <w:ind w:left="567" w:hanging="567"/>
        <w:rPr>
          <w:rFonts w:ascii="Arial" w:hAnsi="Arial" w:cs="Arial"/>
          <w:sz w:val="24"/>
          <w:szCs w:val="24"/>
          <w:lang w:val="en-US"/>
        </w:rPr>
      </w:pPr>
      <w:r>
        <w:rPr>
          <w:rFonts w:ascii="Arial" w:hAnsi="Arial" w:cs="Arial"/>
          <w:sz w:val="24"/>
          <w:szCs w:val="24"/>
          <w:lang w:val="en-US"/>
        </w:rPr>
        <w:t>BPC</w:t>
      </w:r>
      <w:r w:rsidR="00CC5062" w:rsidRPr="00693246">
        <w:rPr>
          <w:rFonts w:ascii="Arial" w:hAnsi="Arial" w:cs="Arial"/>
          <w:sz w:val="24"/>
          <w:szCs w:val="24"/>
          <w:lang w:val="en-US"/>
        </w:rPr>
        <w:t xml:space="preserve"> is committed to ensuring the Health, Safety and Welfare of its employees, contracted staff and volunteers and all who use its </w:t>
      </w:r>
      <w:r>
        <w:rPr>
          <w:rFonts w:ascii="Arial" w:hAnsi="Arial" w:cs="Arial"/>
          <w:sz w:val="24"/>
          <w:szCs w:val="24"/>
          <w:lang w:val="en-US"/>
        </w:rPr>
        <w:t>buildings and take p</w:t>
      </w:r>
      <w:r w:rsidR="00CC5062" w:rsidRPr="00693246">
        <w:rPr>
          <w:rFonts w:ascii="Arial" w:hAnsi="Arial" w:cs="Arial"/>
          <w:sz w:val="24"/>
          <w:szCs w:val="24"/>
          <w:lang w:val="en-US"/>
        </w:rPr>
        <w:t>art in its activities, wherever these may occur.  Our aim is to ensure that the premises used are maintained as a safe and healthy environment and that our activities are arranged so that the risks of accident or work-related ill health are avoided as far as reasonably practical.</w:t>
      </w:r>
    </w:p>
    <w:p w14:paraId="74F8A9C8" w14:textId="77777777" w:rsidR="007E1751" w:rsidRPr="00693246" w:rsidRDefault="007E1751" w:rsidP="002F732E">
      <w:pPr>
        <w:pStyle w:val="ListParagraph"/>
        <w:ind w:left="567" w:hanging="567"/>
        <w:rPr>
          <w:rFonts w:ascii="Arial" w:hAnsi="Arial" w:cs="Arial"/>
          <w:sz w:val="24"/>
          <w:szCs w:val="24"/>
          <w:lang w:val="en-US"/>
        </w:rPr>
      </w:pPr>
    </w:p>
    <w:p w14:paraId="3EEBEA59" w14:textId="6FDF3E1B" w:rsidR="00CC5062" w:rsidRPr="00DC2416" w:rsidRDefault="00CC5062" w:rsidP="00182E32">
      <w:pPr>
        <w:pStyle w:val="ListParagraph"/>
        <w:numPr>
          <w:ilvl w:val="1"/>
          <w:numId w:val="50"/>
        </w:numPr>
        <w:autoSpaceDE w:val="0"/>
        <w:autoSpaceDN w:val="0"/>
        <w:adjustRightInd w:val="0"/>
        <w:spacing w:after="0"/>
        <w:ind w:left="567" w:hanging="567"/>
        <w:rPr>
          <w:rFonts w:ascii="Arial" w:hAnsi="Arial" w:cs="Arial"/>
          <w:bCs/>
          <w:iCs/>
          <w:sz w:val="24"/>
          <w:szCs w:val="24"/>
        </w:rPr>
      </w:pPr>
      <w:r w:rsidRPr="00DC2416">
        <w:rPr>
          <w:rFonts w:ascii="Arial" w:hAnsi="Arial" w:cs="Arial"/>
          <w:sz w:val="24"/>
          <w:szCs w:val="24"/>
          <w:lang w:val="en-US"/>
        </w:rPr>
        <w:t xml:space="preserve">The Health &amp; Safety Policy, these Guidelines and Arrangements and the Risk Assessment Process fall within the remit of the </w:t>
      </w:r>
      <w:r w:rsidR="00BA0591" w:rsidRPr="00DC2416">
        <w:rPr>
          <w:rFonts w:ascii="Arial" w:hAnsi="Arial" w:cs="Arial"/>
          <w:sz w:val="24"/>
          <w:szCs w:val="24"/>
          <w:lang w:val="en-US"/>
        </w:rPr>
        <w:t>BPC delegated to the premises manager and are reviewed a</w:t>
      </w:r>
      <w:r w:rsidRPr="00DC2416">
        <w:rPr>
          <w:rFonts w:ascii="Arial" w:hAnsi="Arial" w:cs="Arial"/>
          <w:sz w:val="24"/>
          <w:szCs w:val="24"/>
          <w:lang w:val="en-US"/>
        </w:rPr>
        <w:t>nnually in the light of legislation, regulations and practice, and revised as necessary</w:t>
      </w:r>
      <w:r w:rsidR="00DC2416" w:rsidRPr="00DC2416">
        <w:rPr>
          <w:rFonts w:ascii="Arial" w:hAnsi="Arial" w:cs="Arial"/>
          <w:sz w:val="24"/>
          <w:szCs w:val="24"/>
          <w:lang w:val="en-US"/>
        </w:rPr>
        <w:t>. A</w:t>
      </w:r>
      <w:r w:rsidRPr="00DC2416">
        <w:rPr>
          <w:rFonts w:ascii="Arial" w:hAnsi="Arial" w:cs="Arial"/>
          <w:sz w:val="24"/>
          <w:szCs w:val="24"/>
          <w:lang w:val="en-US"/>
        </w:rPr>
        <w:t>ny changes of policy will need to be ratified by the full</w:t>
      </w:r>
      <w:r w:rsidR="00DC2416" w:rsidRPr="00DC2416">
        <w:rPr>
          <w:rFonts w:ascii="Arial" w:hAnsi="Arial" w:cs="Arial"/>
          <w:sz w:val="24"/>
          <w:szCs w:val="24"/>
          <w:lang w:val="en-US"/>
        </w:rPr>
        <w:t xml:space="preserve"> parish Council</w:t>
      </w:r>
      <w:r w:rsidRPr="00DC2416">
        <w:rPr>
          <w:rFonts w:ascii="Arial" w:hAnsi="Arial" w:cs="Arial"/>
          <w:sz w:val="24"/>
          <w:szCs w:val="24"/>
          <w:lang w:val="en-US"/>
        </w:rPr>
        <w:t xml:space="preserve"> and then communicated to all concerned. </w:t>
      </w:r>
    </w:p>
    <w:p w14:paraId="0087B6E5" w14:textId="77777777" w:rsidR="00DC2416" w:rsidRPr="00DC2416" w:rsidRDefault="00DC2416" w:rsidP="00DC2416">
      <w:pPr>
        <w:pStyle w:val="ListParagraph"/>
        <w:rPr>
          <w:rStyle w:val="IntenseQuoteChar"/>
          <w:rFonts w:ascii="Arial" w:hAnsi="Arial" w:cs="Arial"/>
          <w:b w:val="0"/>
          <w:i w:val="0"/>
          <w:color w:val="auto"/>
          <w:sz w:val="24"/>
          <w:szCs w:val="24"/>
        </w:rPr>
      </w:pPr>
    </w:p>
    <w:p w14:paraId="7B8A304B" w14:textId="21FB9170" w:rsidR="00CC5062" w:rsidRPr="00DC2416" w:rsidRDefault="00DC2416" w:rsidP="00713C2C">
      <w:pPr>
        <w:pStyle w:val="ListParagraph"/>
        <w:numPr>
          <w:ilvl w:val="1"/>
          <w:numId w:val="50"/>
        </w:numPr>
        <w:autoSpaceDE w:val="0"/>
        <w:autoSpaceDN w:val="0"/>
        <w:adjustRightInd w:val="0"/>
        <w:spacing w:after="0"/>
        <w:ind w:left="567" w:hanging="567"/>
        <w:rPr>
          <w:rFonts w:ascii="Arial" w:hAnsi="Arial" w:cs="Arial"/>
          <w:sz w:val="24"/>
          <w:szCs w:val="24"/>
        </w:rPr>
      </w:pPr>
      <w:r w:rsidRPr="00DC2416">
        <w:rPr>
          <w:rStyle w:val="IntenseQuoteChar"/>
          <w:rFonts w:ascii="Arial" w:hAnsi="Arial" w:cs="Arial"/>
          <w:b w:val="0"/>
          <w:i w:val="0"/>
          <w:color w:val="auto"/>
          <w:sz w:val="24"/>
          <w:szCs w:val="24"/>
        </w:rPr>
        <w:t>BPC</w:t>
      </w:r>
      <w:r w:rsidR="00CC5062" w:rsidRPr="00DC2416">
        <w:rPr>
          <w:rStyle w:val="IntenseQuoteChar"/>
          <w:rFonts w:ascii="Arial" w:hAnsi="Arial" w:cs="Arial"/>
          <w:b w:val="0"/>
          <w:i w:val="0"/>
          <w:color w:val="auto"/>
          <w:sz w:val="24"/>
          <w:szCs w:val="24"/>
        </w:rPr>
        <w:t xml:space="preserve"> responsibilities.</w:t>
      </w:r>
      <w:r w:rsidR="00CC5062" w:rsidRPr="00DC2416">
        <w:rPr>
          <w:rFonts w:ascii="Arial" w:hAnsi="Arial" w:cs="Arial"/>
          <w:sz w:val="24"/>
          <w:szCs w:val="24"/>
        </w:rPr>
        <w:t xml:space="preserve"> </w:t>
      </w:r>
    </w:p>
    <w:p w14:paraId="7F6BB6E3" w14:textId="7B3243A6" w:rsidR="00CC5062" w:rsidRPr="00693246" w:rsidRDefault="00CC5062" w:rsidP="007E1751">
      <w:pPr>
        <w:pStyle w:val="ListParagraph"/>
        <w:numPr>
          <w:ilvl w:val="0"/>
          <w:numId w:val="25"/>
        </w:numPr>
        <w:rPr>
          <w:rFonts w:ascii="Arial" w:hAnsi="Arial" w:cs="Arial"/>
          <w:sz w:val="24"/>
          <w:szCs w:val="24"/>
        </w:rPr>
      </w:pPr>
      <w:r w:rsidRPr="00693246">
        <w:rPr>
          <w:rFonts w:ascii="Arial" w:hAnsi="Arial" w:cs="Arial"/>
          <w:sz w:val="24"/>
          <w:szCs w:val="24"/>
        </w:rPr>
        <w:t xml:space="preserve">At the commencement of </w:t>
      </w:r>
      <w:r w:rsidR="00055667">
        <w:rPr>
          <w:rFonts w:ascii="Arial" w:hAnsi="Arial" w:cs="Arial"/>
          <w:sz w:val="24"/>
          <w:szCs w:val="24"/>
        </w:rPr>
        <w:t xml:space="preserve">your employment by </w:t>
      </w:r>
      <w:r w:rsidR="00DC2416">
        <w:rPr>
          <w:rFonts w:ascii="Arial" w:hAnsi="Arial" w:cs="Arial"/>
          <w:sz w:val="24"/>
          <w:szCs w:val="24"/>
        </w:rPr>
        <w:t>the</w:t>
      </w:r>
      <w:r w:rsidR="00055667">
        <w:rPr>
          <w:rFonts w:ascii="Arial" w:hAnsi="Arial" w:cs="Arial"/>
          <w:sz w:val="24"/>
          <w:szCs w:val="24"/>
        </w:rPr>
        <w:t xml:space="preserve"> council</w:t>
      </w:r>
      <w:r w:rsidRPr="00693246">
        <w:rPr>
          <w:rFonts w:ascii="Arial" w:hAnsi="Arial" w:cs="Arial"/>
          <w:sz w:val="24"/>
          <w:szCs w:val="24"/>
        </w:rPr>
        <w:t xml:space="preserve"> </w:t>
      </w:r>
      <w:r w:rsidR="00DC2416">
        <w:rPr>
          <w:rFonts w:ascii="Arial" w:hAnsi="Arial" w:cs="Arial"/>
          <w:sz w:val="24"/>
          <w:szCs w:val="24"/>
        </w:rPr>
        <w:t xml:space="preserve">the premises manager </w:t>
      </w:r>
      <w:r w:rsidRPr="00693246">
        <w:rPr>
          <w:rFonts w:ascii="Arial" w:hAnsi="Arial" w:cs="Arial"/>
          <w:sz w:val="24"/>
          <w:szCs w:val="24"/>
        </w:rPr>
        <w:t xml:space="preserve">will </w:t>
      </w:r>
      <w:r w:rsidR="00055667">
        <w:rPr>
          <w:rFonts w:ascii="Arial" w:hAnsi="Arial" w:cs="Arial"/>
          <w:sz w:val="24"/>
          <w:szCs w:val="24"/>
        </w:rPr>
        <w:t xml:space="preserve">show you where </w:t>
      </w:r>
      <w:r w:rsidRPr="00693246">
        <w:rPr>
          <w:rFonts w:ascii="Arial" w:hAnsi="Arial" w:cs="Arial"/>
          <w:sz w:val="24"/>
          <w:szCs w:val="24"/>
        </w:rPr>
        <w:t>the Health and Safety Policy</w:t>
      </w:r>
      <w:r w:rsidR="00055667">
        <w:rPr>
          <w:rFonts w:ascii="Arial" w:hAnsi="Arial" w:cs="Arial"/>
          <w:sz w:val="24"/>
          <w:szCs w:val="24"/>
        </w:rPr>
        <w:t xml:space="preserve"> is and answer any queries</w:t>
      </w:r>
      <w:r w:rsidRPr="00693246">
        <w:rPr>
          <w:rFonts w:ascii="Arial" w:hAnsi="Arial" w:cs="Arial"/>
          <w:sz w:val="24"/>
          <w:szCs w:val="24"/>
        </w:rPr>
        <w:t xml:space="preserve">.  </w:t>
      </w:r>
    </w:p>
    <w:p w14:paraId="6254163A" w14:textId="74AE2CC5" w:rsidR="00CC5062" w:rsidRPr="00693246" w:rsidRDefault="00CC5062" w:rsidP="007E1751">
      <w:pPr>
        <w:pStyle w:val="ListParagraph"/>
        <w:numPr>
          <w:ilvl w:val="0"/>
          <w:numId w:val="25"/>
        </w:numPr>
        <w:rPr>
          <w:rFonts w:ascii="Arial" w:hAnsi="Arial" w:cs="Arial"/>
          <w:sz w:val="24"/>
          <w:szCs w:val="24"/>
        </w:rPr>
      </w:pPr>
      <w:r w:rsidRPr="00693246">
        <w:rPr>
          <w:rFonts w:ascii="Arial" w:hAnsi="Arial" w:cs="Arial"/>
          <w:sz w:val="24"/>
          <w:szCs w:val="24"/>
        </w:rPr>
        <w:t xml:space="preserve">You are required to read and abide by Health &amp; Safety </w:t>
      </w:r>
      <w:proofErr w:type="gramStart"/>
      <w:r w:rsidRPr="00693246">
        <w:rPr>
          <w:rFonts w:ascii="Arial" w:hAnsi="Arial" w:cs="Arial"/>
          <w:sz w:val="24"/>
          <w:szCs w:val="24"/>
        </w:rPr>
        <w:t>Policy,</w:t>
      </w:r>
      <w:r w:rsidR="00DC2416">
        <w:rPr>
          <w:rFonts w:ascii="Arial" w:hAnsi="Arial" w:cs="Arial"/>
          <w:sz w:val="24"/>
          <w:szCs w:val="24"/>
        </w:rPr>
        <w:t>.</w:t>
      </w:r>
      <w:proofErr w:type="gramEnd"/>
      <w:r w:rsidRPr="00693246">
        <w:rPr>
          <w:rFonts w:ascii="Arial" w:hAnsi="Arial" w:cs="Arial"/>
          <w:sz w:val="24"/>
          <w:szCs w:val="24"/>
        </w:rPr>
        <w:t xml:space="preserve"> If you do not understand any provisions or have any questions, you should discuss the matter with </w:t>
      </w:r>
      <w:r w:rsidR="00055667">
        <w:rPr>
          <w:rFonts w:ascii="Arial" w:hAnsi="Arial" w:cs="Arial"/>
          <w:sz w:val="24"/>
          <w:szCs w:val="24"/>
        </w:rPr>
        <w:t xml:space="preserve">your line manager will advise who this is. </w:t>
      </w:r>
      <w:r w:rsidRPr="00693246">
        <w:rPr>
          <w:rFonts w:ascii="Arial" w:hAnsi="Arial" w:cs="Arial"/>
          <w:sz w:val="24"/>
          <w:szCs w:val="24"/>
        </w:rPr>
        <w:t xml:space="preserve">Failure to comply with such regulations is a serious matter and may result in disciplinary action.  </w:t>
      </w:r>
    </w:p>
    <w:p w14:paraId="4EE5A156" w14:textId="72D62BC4" w:rsidR="00CC5062" w:rsidRPr="00693246" w:rsidRDefault="00CC5062" w:rsidP="007E1751">
      <w:pPr>
        <w:pStyle w:val="ListParagraph"/>
        <w:numPr>
          <w:ilvl w:val="0"/>
          <w:numId w:val="25"/>
        </w:numPr>
        <w:rPr>
          <w:rFonts w:ascii="Arial" w:hAnsi="Arial" w:cs="Arial"/>
          <w:sz w:val="24"/>
          <w:szCs w:val="24"/>
        </w:rPr>
      </w:pPr>
      <w:r w:rsidRPr="00693246">
        <w:rPr>
          <w:rFonts w:ascii="Arial" w:hAnsi="Arial" w:cs="Arial"/>
          <w:sz w:val="24"/>
          <w:szCs w:val="24"/>
        </w:rPr>
        <w:t>If you use a VDU as a significant part of your</w:t>
      </w:r>
      <w:r w:rsidR="00DC2416">
        <w:rPr>
          <w:rFonts w:ascii="Arial" w:hAnsi="Arial" w:cs="Arial"/>
          <w:sz w:val="24"/>
          <w:szCs w:val="24"/>
        </w:rPr>
        <w:t xml:space="preserve"> normal working day, BPC</w:t>
      </w:r>
      <w:r w:rsidRPr="00693246">
        <w:rPr>
          <w:rFonts w:ascii="Arial" w:hAnsi="Arial" w:cs="Arial"/>
          <w:sz w:val="24"/>
          <w:szCs w:val="24"/>
        </w:rPr>
        <w:t xml:space="preserve"> will provide appropriate training and assessment of your needs and you should ensure that your work station is set up in as comfortable a position as possible. You should read and be familiar with the pamphlet “Working with VDU’s’. </w:t>
      </w:r>
    </w:p>
    <w:p w14:paraId="5A6B3A28" w14:textId="62E2B9BE" w:rsidR="00CC5062" w:rsidRPr="00693246" w:rsidRDefault="00CC5062" w:rsidP="007E1751">
      <w:pPr>
        <w:pStyle w:val="ListParagraph"/>
        <w:numPr>
          <w:ilvl w:val="0"/>
          <w:numId w:val="25"/>
        </w:numPr>
        <w:rPr>
          <w:rFonts w:ascii="Arial" w:hAnsi="Arial" w:cs="Arial"/>
          <w:sz w:val="24"/>
          <w:szCs w:val="24"/>
        </w:rPr>
      </w:pPr>
      <w:r w:rsidRPr="00693246">
        <w:rPr>
          <w:rFonts w:ascii="Arial" w:hAnsi="Arial" w:cs="Arial"/>
          <w:sz w:val="24"/>
          <w:szCs w:val="24"/>
        </w:rPr>
        <w:t xml:space="preserve">Should you sustain any injury during the course of your work, you should immediately report it and ensure that it is entered in the Accident Report Book which can be found </w:t>
      </w:r>
      <w:r w:rsidR="00DC2416">
        <w:rPr>
          <w:rFonts w:ascii="Arial" w:hAnsi="Arial" w:cs="Arial"/>
          <w:sz w:val="24"/>
          <w:szCs w:val="24"/>
        </w:rPr>
        <w:t>under the counter</w:t>
      </w:r>
      <w:r w:rsidRPr="00693246">
        <w:rPr>
          <w:rFonts w:ascii="Arial" w:hAnsi="Arial" w:cs="Arial"/>
          <w:sz w:val="24"/>
          <w:szCs w:val="24"/>
        </w:rPr>
        <w:t xml:space="preserve">. </w:t>
      </w:r>
    </w:p>
    <w:p w14:paraId="5EA2E92B" w14:textId="2140B6C2" w:rsidR="00CC5062" w:rsidRPr="00693246" w:rsidRDefault="00CC5062" w:rsidP="007E1751">
      <w:pPr>
        <w:pStyle w:val="ListParagraph"/>
        <w:numPr>
          <w:ilvl w:val="0"/>
          <w:numId w:val="25"/>
        </w:numPr>
        <w:rPr>
          <w:rFonts w:ascii="Arial" w:hAnsi="Arial" w:cs="Arial"/>
          <w:sz w:val="24"/>
          <w:szCs w:val="24"/>
        </w:rPr>
      </w:pPr>
      <w:r w:rsidRPr="00693246">
        <w:rPr>
          <w:rFonts w:ascii="Arial" w:hAnsi="Arial" w:cs="Arial"/>
          <w:sz w:val="24"/>
          <w:szCs w:val="24"/>
        </w:rPr>
        <w:t>Free eye tests for employees who are “habitual” users of display screen equipment can be organized on request. If you requi</w:t>
      </w:r>
      <w:r w:rsidR="00DC2416">
        <w:rPr>
          <w:rFonts w:ascii="Arial" w:hAnsi="Arial" w:cs="Arial"/>
          <w:sz w:val="24"/>
          <w:szCs w:val="24"/>
        </w:rPr>
        <w:t xml:space="preserve">re glasses specifically for VDU. BPC </w:t>
      </w:r>
      <w:r w:rsidRPr="00693246">
        <w:rPr>
          <w:rFonts w:ascii="Arial" w:hAnsi="Arial" w:cs="Arial"/>
          <w:sz w:val="24"/>
          <w:szCs w:val="24"/>
        </w:rPr>
        <w:t xml:space="preserve">will reimburse you for the cost of a basic adequate pair of spectacles.  Where employees want to purchase more expensive pairs, or </w:t>
      </w:r>
      <w:r w:rsidRPr="00693246">
        <w:rPr>
          <w:rFonts w:ascii="Arial" w:hAnsi="Arial" w:cs="Arial"/>
          <w:sz w:val="24"/>
          <w:szCs w:val="24"/>
        </w:rPr>
        <w:lastRenderedPageBreak/>
        <w:t>ch</w:t>
      </w:r>
      <w:r w:rsidR="00DC2416">
        <w:rPr>
          <w:rFonts w:ascii="Arial" w:hAnsi="Arial" w:cs="Arial"/>
          <w:sz w:val="24"/>
          <w:szCs w:val="24"/>
        </w:rPr>
        <w:t>oose optional treatments, the BP</w:t>
      </w:r>
      <w:r w:rsidRPr="00693246">
        <w:rPr>
          <w:rFonts w:ascii="Arial" w:hAnsi="Arial" w:cs="Arial"/>
          <w:sz w:val="24"/>
          <w:szCs w:val="24"/>
        </w:rPr>
        <w:t>C will pay up to the cost of the value of the basic pair.</w:t>
      </w:r>
    </w:p>
    <w:p w14:paraId="2AD81241" w14:textId="77777777" w:rsidR="00CC5062" w:rsidRPr="00DC2416" w:rsidRDefault="00CC5062" w:rsidP="00CC5062">
      <w:pPr>
        <w:pStyle w:val="Heading2"/>
        <w:rPr>
          <w:rFonts w:ascii="Arial" w:hAnsi="Arial" w:cs="Arial"/>
          <w:b/>
          <w:i/>
          <w:color w:val="auto"/>
          <w:sz w:val="24"/>
          <w:szCs w:val="24"/>
        </w:rPr>
      </w:pPr>
      <w:r w:rsidRPr="00DC2416">
        <w:rPr>
          <w:rStyle w:val="IntenseQuoteChar"/>
          <w:rFonts w:ascii="Arial" w:hAnsi="Arial" w:cs="Arial"/>
          <w:b w:val="0"/>
          <w:i w:val="0"/>
          <w:color w:val="auto"/>
          <w:sz w:val="24"/>
          <w:szCs w:val="24"/>
        </w:rPr>
        <w:t>Employee responsibilities</w:t>
      </w:r>
      <w:r w:rsidRPr="00DC2416">
        <w:rPr>
          <w:rFonts w:ascii="Arial" w:hAnsi="Arial" w:cs="Arial"/>
          <w:b/>
          <w:i/>
          <w:color w:val="auto"/>
          <w:sz w:val="24"/>
          <w:szCs w:val="24"/>
        </w:rPr>
        <w:t xml:space="preserve">. </w:t>
      </w:r>
    </w:p>
    <w:p w14:paraId="3E411637" w14:textId="77777777" w:rsidR="00CC5062" w:rsidRPr="00DC2416" w:rsidRDefault="00CC5062" w:rsidP="007E1751">
      <w:pPr>
        <w:pStyle w:val="ListParagraph"/>
        <w:numPr>
          <w:ilvl w:val="0"/>
          <w:numId w:val="26"/>
        </w:numPr>
        <w:rPr>
          <w:rFonts w:ascii="Arial" w:hAnsi="Arial" w:cs="Arial"/>
          <w:sz w:val="24"/>
          <w:szCs w:val="24"/>
        </w:rPr>
      </w:pPr>
      <w:r w:rsidRPr="00DC2416">
        <w:rPr>
          <w:rFonts w:ascii="Arial" w:hAnsi="Arial" w:cs="Arial"/>
          <w:sz w:val="24"/>
          <w:szCs w:val="24"/>
        </w:rPr>
        <w:t xml:space="preserve">You must read and keep the Health and Safety Policy.  </w:t>
      </w:r>
    </w:p>
    <w:p w14:paraId="61FE0436" w14:textId="77777777" w:rsidR="00CC5062" w:rsidRPr="00693246" w:rsidRDefault="00CC5062" w:rsidP="007E1751">
      <w:pPr>
        <w:pStyle w:val="ListParagraph"/>
        <w:numPr>
          <w:ilvl w:val="0"/>
          <w:numId w:val="26"/>
        </w:numPr>
        <w:rPr>
          <w:rFonts w:ascii="Arial" w:hAnsi="Arial" w:cs="Arial"/>
          <w:sz w:val="24"/>
          <w:szCs w:val="24"/>
        </w:rPr>
      </w:pPr>
      <w:r w:rsidRPr="00693246">
        <w:rPr>
          <w:rFonts w:ascii="Arial" w:hAnsi="Arial" w:cs="Arial"/>
          <w:sz w:val="24"/>
          <w:szCs w:val="24"/>
        </w:rPr>
        <w:t xml:space="preserve">All employees should be aware of personal Health and Safety responsibilities and remain alert to any issues, concerns and potential risks which must be reported as soon as possible. </w:t>
      </w:r>
    </w:p>
    <w:p w14:paraId="68F4695A" w14:textId="77777777" w:rsidR="00CC5062" w:rsidRPr="00693246" w:rsidRDefault="00CC5062" w:rsidP="007E1751">
      <w:pPr>
        <w:pStyle w:val="ListParagraph"/>
        <w:numPr>
          <w:ilvl w:val="0"/>
          <w:numId w:val="26"/>
        </w:numPr>
        <w:rPr>
          <w:rFonts w:ascii="Arial" w:hAnsi="Arial" w:cs="Arial"/>
          <w:sz w:val="24"/>
          <w:szCs w:val="24"/>
        </w:rPr>
      </w:pPr>
      <w:r w:rsidRPr="00693246">
        <w:rPr>
          <w:rFonts w:ascii="Arial" w:hAnsi="Arial" w:cs="Arial"/>
          <w:sz w:val="24"/>
          <w:szCs w:val="24"/>
        </w:rPr>
        <w:t xml:space="preserve">All employees have the responsibility to be mindful of their own safety and that of others including visitors at all times.  </w:t>
      </w:r>
    </w:p>
    <w:p w14:paraId="037A8474" w14:textId="77777777" w:rsidR="00CC5062" w:rsidRPr="00693246" w:rsidRDefault="00CC5062" w:rsidP="007E1751">
      <w:pPr>
        <w:pStyle w:val="ListParagraph"/>
        <w:numPr>
          <w:ilvl w:val="0"/>
          <w:numId w:val="26"/>
        </w:numPr>
        <w:rPr>
          <w:rFonts w:ascii="Arial" w:hAnsi="Arial" w:cs="Arial"/>
          <w:sz w:val="24"/>
          <w:szCs w:val="24"/>
        </w:rPr>
      </w:pPr>
      <w:r w:rsidRPr="00693246">
        <w:rPr>
          <w:rFonts w:ascii="Arial" w:hAnsi="Arial" w:cs="Arial"/>
          <w:sz w:val="24"/>
          <w:szCs w:val="24"/>
        </w:rPr>
        <w:t>If at any time staff feel personally threatened they should call the personal attack alarm. If this is ever sounded all staff in the building should take responsibility for investigating the situation immediately.</w:t>
      </w:r>
    </w:p>
    <w:p w14:paraId="0E38190E" w14:textId="5B247E27" w:rsidR="00CC5062" w:rsidRPr="00693246" w:rsidRDefault="00CC5062" w:rsidP="007E1751">
      <w:pPr>
        <w:pStyle w:val="ListParagraph"/>
        <w:numPr>
          <w:ilvl w:val="0"/>
          <w:numId w:val="26"/>
        </w:numPr>
        <w:rPr>
          <w:rFonts w:ascii="Arial" w:hAnsi="Arial" w:cs="Arial"/>
          <w:sz w:val="24"/>
          <w:szCs w:val="24"/>
        </w:rPr>
      </w:pPr>
      <w:r w:rsidRPr="00693246">
        <w:rPr>
          <w:rFonts w:ascii="Arial" w:hAnsi="Arial" w:cs="Arial"/>
          <w:sz w:val="24"/>
          <w:szCs w:val="24"/>
        </w:rPr>
        <w:t>If an employee has serious concerns about any breach of Health and Safety that have not been acted upon or resolved they should raise these issues with the</w:t>
      </w:r>
      <w:r w:rsidR="00055667">
        <w:rPr>
          <w:rFonts w:ascii="Arial" w:hAnsi="Arial" w:cs="Arial"/>
          <w:sz w:val="24"/>
          <w:szCs w:val="24"/>
        </w:rPr>
        <w:t xml:space="preserve"> HR </w:t>
      </w:r>
      <w:r w:rsidR="00DC2416">
        <w:rPr>
          <w:rFonts w:ascii="Arial" w:hAnsi="Arial" w:cs="Arial"/>
          <w:sz w:val="24"/>
          <w:szCs w:val="24"/>
        </w:rPr>
        <w:t>committee</w:t>
      </w:r>
      <w:r w:rsidRPr="00693246">
        <w:rPr>
          <w:rFonts w:ascii="Arial" w:hAnsi="Arial" w:cs="Arial"/>
          <w:sz w:val="24"/>
          <w:szCs w:val="24"/>
        </w:rPr>
        <w:t>.</w:t>
      </w:r>
    </w:p>
    <w:p w14:paraId="1925E96F" w14:textId="77777777" w:rsidR="00CC5062" w:rsidRPr="00693246" w:rsidRDefault="00CC5062" w:rsidP="007E1751">
      <w:pPr>
        <w:pStyle w:val="ListParagraph"/>
        <w:numPr>
          <w:ilvl w:val="0"/>
          <w:numId w:val="26"/>
        </w:numPr>
        <w:rPr>
          <w:rFonts w:ascii="Arial" w:hAnsi="Arial" w:cs="Arial"/>
          <w:sz w:val="24"/>
          <w:szCs w:val="24"/>
        </w:rPr>
      </w:pPr>
      <w:r w:rsidRPr="00693246">
        <w:rPr>
          <w:rFonts w:ascii="Arial" w:hAnsi="Arial" w:cs="Arial"/>
          <w:sz w:val="24"/>
          <w:szCs w:val="24"/>
        </w:rPr>
        <w:t>An individual must not take any action that could threaten their health or safety or the health and safety of others including other employees, visitors or members of the public.</w:t>
      </w:r>
    </w:p>
    <w:p w14:paraId="5E78F567" w14:textId="77777777" w:rsidR="00CC5062" w:rsidRPr="00693246" w:rsidRDefault="00CC5062" w:rsidP="007E1751">
      <w:pPr>
        <w:pStyle w:val="ListParagraph"/>
        <w:numPr>
          <w:ilvl w:val="0"/>
          <w:numId w:val="26"/>
        </w:numPr>
        <w:rPr>
          <w:rFonts w:ascii="Arial" w:hAnsi="Arial" w:cs="Arial"/>
          <w:sz w:val="24"/>
          <w:szCs w:val="24"/>
        </w:rPr>
      </w:pPr>
      <w:r w:rsidRPr="00693246">
        <w:rPr>
          <w:rFonts w:ascii="Arial" w:hAnsi="Arial" w:cs="Arial"/>
          <w:sz w:val="24"/>
          <w:szCs w:val="24"/>
        </w:rPr>
        <w:t>An employee must ensure they are aware of any fire and evacuation procedures and the action that they should take in the event of an emergency.</w:t>
      </w:r>
    </w:p>
    <w:p w14:paraId="616B6574" w14:textId="77777777" w:rsidR="00CC5062" w:rsidRPr="00693246" w:rsidRDefault="00CC5062" w:rsidP="007E1751">
      <w:pPr>
        <w:pStyle w:val="ListParagraph"/>
        <w:numPr>
          <w:ilvl w:val="0"/>
          <w:numId w:val="26"/>
        </w:numPr>
        <w:rPr>
          <w:rFonts w:ascii="Arial" w:hAnsi="Arial" w:cs="Arial"/>
          <w:sz w:val="24"/>
          <w:szCs w:val="24"/>
        </w:rPr>
      </w:pPr>
      <w:r w:rsidRPr="00693246">
        <w:rPr>
          <w:rFonts w:ascii="Arial" w:hAnsi="Arial" w:cs="Arial"/>
          <w:sz w:val="24"/>
          <w:szCs w:val="24"/>
        </w:rPr>
        <w:t>Protective clothing and other equipment which may be issued for protection where the nature of the job requires it should be worn at all times. Failure to do so could be a contravention of health and safety responsibilities. Once issued, this protective clothing and equipment is the responsibility of the individual.</w:t>
      </w:r>
    </w:p>
    <w:p w14:paraId="702008B3" w14:textId="6A7B06D5" w:rsidR="00CC5062" w:rsidRPr="00693246" w:rsidRDefault="00CC5062" w:rsidP="007E1751">
      <w:pPr>
        <w:pStyle w:val="ListParagraph"/>
        <w:numPr>
          <w:ilvl w:val="0"/>
          <w:numId w:val="26"/>
        </w:numPr>
        <w:rPr>
          <w:rFonts w:ascii="Arial" w:hAnsi="Arial" w:cs="Arial"/>
          <w:sz w:val="24"/>
          <w:szCs w:val="24"/>
        </w:rPr>
      </w:pPr>
      <w:r w:rsidRPr="00693246">
        <w:rPr>
          <w:rFonts w:ascii="Arial" w:hAnsi="Arial" w:cs="Arial"/>
          <w:sz w:val="24"/>
          <w:szCs w:val="24"/>
        </w:rPr>
        <w:t>All accidents and injuries which take place at the employee’s place of work no matter how minor should be recorded in th</w:t>
      </w:r>
      <w:r w:rsidR="00055667">
        <w:rPr>
          <w:rFonts w:ascii="Arial" w:hAnsi="Arial" w:cs="Arial"/>
          <w:sz w:val="24"/>
          <w:szCs w:val="24"/>
        </w:rPr>
        <w:t>e ‘Accident Book’ which is kept by the counter</w:t>
      </w:r>
      <w:r w:rsidRPr="00693246">
        <w:rPr>
          <w:rFonts w:ascii="Arial" w:hAnsi="Arial" w:cs="Arial"/>
          <w:sz w:val="24"/>
          <w:szCs w:val="24"/>
        </w:rPr>
        <w:t xml:space="preserve"> </w:t>
      </w:r>
    </w:p>
    <w:p w14:paraId="17FABB02" w14:textId="6DE9AAF0" w:rsidR="00CC5062" w:rsidRPr="00693246" w:rsidRDefault="00CC5062" w:rsidP="007E1751">
      <w:pPr>
        <w:pStyle w:val="ListParagraph"/>
        <w:numPr>
          <w:ilvl w:val="0"/>
          <w:numId w:val="26"/>
        </w:numPr>
        <w:rPr>
          <w:rFonts w:ascii="Arial" w:hAnsi="Arial" w:cs="Arial"/>
          <w:i/>
          <w:sz w:val="24"/>
          <w:szCs w:val="24"/>
        </w:rPr>
      </w:pPr>
      <w:r w:rsidRPr="00693246">
        <w:rPr>
          <w:rFonts w:ascii="Arial" w:hAnsi="Arial" w:cs="Arial"/>
          <w:sz w:val="24"/>
          <w:szCs w:val="24"/>
        </w:rPr>
        <w:t>An individual must be familiar with first aid arrangements, and of the procedures to follow in the case of emergency. A first</w:t>
      </w:r>
      <w:r w:rsidR="00055667">
        <w:rPr>
          <w:rFonts w:ascii="Arial" w:hAnsi="Arial" w:cs="Arial"/>
          <w:sz w:val="24"/>
          <w:szCs w:val="24"/>
        </w:rPr>
        <w:t xml:space="preserve"> aid kit is kept in the kitchen and in the office</w:t>
      </w:r>
      <w:r w:rsidRPr="00693246">
        <w:rPr>
          <w:rFonts w:ascii="Arial" w:hAnsi="Arial" w:cs="Arial"/>
          <w:i/>
          <w:sz w:val="24"/>
          <w:szCs w:val="24"/>
        </w:rPr>
        <w:t>.</w:t>
      </w:r>
    </w:p>
    <w:p w14:paraId="08E4F87F" w14:textId="77777777" w:rsidR="00CC5062" w:rsidRPr="00693246" w:rsidRDefault="00CC5062" w:rsidP="007E1751">
      <w:pPr>
        <w:pStyle w:val="ListParagraph"/>
        <w:numPr>
          <w:ilvl w:val="0"/>
          <w:numId w:val="26"/>
        </w:numPr>
        <w:rPr>
          <w:rFonts w:ascii="Arial" w:hAnsi="Arial" w:cs="Arial"/>
          <w:sz w:val="24"/>
          <w:szCs w:val="24"/>
        </w:rPr>
      </w:pPr>
      <w:r w:rsidRPr="00693246">
        <w:rPr>
          <w:rFonts w:ascii="Arial" w:hAnsi="Arial" w:cs="Arial"/>
          <w:sz w:val="24"/>
          <w:szCs w:val="24"/>
        </w:rPr>
        <w:t>Chemicals and solvents should only be stored in their original labelled containers. If it is necessary to decant fluids into smaller containers, these containers must be properly labelled with the name of the product.</w:t>
      </w:r>
    </w:p>
    <w:p w14:paraId="4B998FF6" w14:textId="0183EC7C" w:rsidR="00944C78" w:rsidRPr="00693246" w:rsidRDefault="00944C78" w:rsidP="000C74ED">
      <w:pPr>
        <w:pStyle w:val="Heading1"/>
        <w:numPr>
          <w:ilvl w:val="0"/>
          <w:numId w:val="50"/>
        </w:numPr>
        <w:rPr>
          <w:rFonts w:ascii="Arial" w:hAnsi="Arial" w:cs="Arial"/>
          <w:b/>
          <w:color w:val="002D73"/>
          <w:sz w:val="24"/>
          <w:szCs w:val="24"/>
        </w:rPr>
      </w:pPr>
      <w:r w:rsidRPr="00693246">
        <w:rPr>
          <w:rFonts w:ascii="Arial" w:hAnsi="Arial" w:cs="Arial"/>
          <w:b/>
          <w:color w:val="002D73"/>
          <w:sz w:val="24"/>
          <w:szCs w:val="24"/>
        </w:rPr>
        <w:t xml:space="preserve">Alcohol and Drugs </w:t>
      </w:r>
      <w:r w:rsidR="000E118C" w:rsidRPr="00693246">
        <w:rPr>
          <w:rFonts w:ascii="Arial" w:hAnsi="Arial" w:cs="Arial"/>
          <w:b/>
          <w:color w:val="002D73"/>
          <w:sz w:val="24"/>
          <w:szCs w:val="24"/>
        </w:rPr>
        <w:t>Policy</w:t>
      </w:r>
    </w:p>
    <w:p w14:paraId="5BB6C970" w14:textId="77777777" w:rsidR="002F732E" w:rsidRPr="00693246" w:rsidRDefault="002F732E" w:rsidP="002F732E">
      <w:pPr>
        <w:rPr>
          <w:rFonts w:ascii="Arial" w:hAnsi="Arial" w:cs="Arial"/>
          <w:sz w:val="24"/>
          <w:szCs w:val="24"/>
        </w:rPr>
      </w:pPr>
    </w:p>
    <w:p w14:paraId="5D34A290" w14:textId="7554103F" w:rsidR="00944C78" w:rsidRPr="00693246" w:rsidRDefault="00DC2416" w:rsidP="000C74ED">
      <w:pPr>
        <w:pStyle w:val="ListParagraph"/>
        <w:numPr>
          <w:ilvl w:val="1"/>
          <w:numId w:val="50"/>
        </w:numPr>
        <w:ind w:left="709" w:hanging="709"/>
        <w:rPr>
          <w:rFonts w:ascii="Arial" w:hAnsi="Arial" w:cs="Arial"/>
          <w:sz w:val="24"/>
          <w:szCs w:val="24"/>
        </w:rPr>
      </w:pPr>
      <w:r>
        <w:rPr>
          <w:rFonts w:ascii="Arial" w:hAnsi="Arial" w:cs="Arial"/>
          <w:sz w:val="24"/>
          <w:szCs w:val="24"/>
        </w:rPr>
        <w:t>Under current legislation, BPC</w:t>
      </w:r>
      <w:r w:rsidR="00944C78" w:rsidRPr="00693246">
        <w:rPr>
          <w:rFonts w:ascii="Arial" w:hAnsi="Arial" w:cs="Arial"/>
          <w:sz w:val="24"/>
          <w:szCs w:val="24"/>
        </w:rPr>
        <w:t xml:space="preserve"> </w:t>
      </w:r>
      <w:proofErr w:type="gramStart"/>
      <w:r w:rsidR="00944C78" w:rsidRPr="00693246">
        <w:rPr>
          <w:rFonts w:ascii="Arial" w:hAnsi="Arial" w:cs="Arial"/>
          <w:sz w:val="24"/>
          <w:szCs w:val="24"/>
        </w:rPr>
        <w:t xml:space="preserve">as </w:t>
      </w:r>
      <w:r>
        <w:rPr>
          <w:rFonts w:ascii="Arial" w:hAnsi="Arial" w:cs="Arial"/>
          <w:sz w:val="24"/>
          <w:szCs w:val="24"/>
        </w:rPr>
        <w:t xml:space="preserve"> an</w:t>
      </w:r>
      <w:proofErr w:type="gramEnd"/>
      <w:r>
        <w:rPr>
          <w:rFonts w:ascii="Arial" w:hAnsi="Arial" w:cs="Arial"/>
          <w:sz w:val="24"/>
          <w:szCs w:val="24"/>
        </w:rPr>
        <w:t xml:space="preserve"> </w:t>
      </w:r>
      <w:r w:rsidR="00944C78" w:rsidRPr="00693246">
        <w:rPr>
          <w:rFonts w:ascii="Arial" w:hAnsi="Arial" w:cs="Arial"/>
          <w:sz w:val="24"/>
          <w:szCs w:val="24"/>
        </w:rPr>
        <w:t xml:space="preserve">employer has a duty to ensure so far as is reasonably practicable, the health and safety and welfare at work of all employees.  Similarly employees have a responsibility to themselves and their colleagues. </w:t>
      </w:r>
    </w:p>
    <w:p w14:paraId="474D521E" w14:textId="77777777" w:rsidR="00944C78" w:rsidRPr="00693246" w:rsidRDefault="00944C78" w:rsidP="000C74ED">
      <w:pPr>
        <w:pStyle w:val="ListParagraph"/>
        <w:numPr>
          <w:ilvl w:val="1"/>
          <w:numId w:val="50"/>
        </w:numPr>
        <w:ind w:left="709" w:hanging="709"/>
        <w:rPr>
          <w:rFonts w:ascii="Arial" w:hAnsi="Arial" w:cs="Arial"/>
          <w:sz w:val="24"/>
          <w:szCs w:val="24"/>
        </w:rPr>
      </w:pPr>
      <w:r w:rsidRPr="00693246">
        <w:rPr>
          <w:rFonts w:ascii="Arial" w:hAnsi="Arial" w:cs="Arial"/>
          <w:sz w:val="24"/>
          <w:szCs w:val="24"/>
        </w:rPr>
        <w:t>The effects of alcohol and drugs can be substantial. If an employees’ performance or attendance at work is affected as a result of alcohol or drugs, or where there is a belief that an employee has been involved in any drug related action or offence, they may be subject to disciplinary action which, dependent on the circumstances, may lead to dismissal.</w:t>
      </w:r>
    </w:p>
    <w:p w14:paraId="531DDF86" w14:textId="77777777" w:rsidR="00CC5062" w:rsidRPr="00693246" w:rsidRDefault="00CC5062" w:rsidP="00CC5062">
      <w:pPr>
        <w:pStyle w:val="Heading2"/>
        <w:spacing w:after="120"/>
        <w:ind w:left="360"/>
        <w:rPr>
          <w:rFonts w:ascii="Arial" w:hAnsi="Arial" w:cs="Arial"/>
          <w:sz w:val="24"/>
          <w:szCs w:val="24"/>
        </w:rPr>
      </w:pPr>
    </w:p>
    <w:p w14:paraId="731D8B9A" w14:textId="77777777" w:rsidR="007E1932" w:rsidRPr="00693246" w:rsidRDefault="00CC5062" w:rsidP="000C74ED">
      <w:pPr>
        <w:pStyle w:val="Heading2"/>
        <w:numPr>
          <w:ilvl w:val="0"/>
          <w:numId w:val="50"/>
        </w:numPr>
        <w:rPr>
          <w:rFonts w:ascii="Arial" w:hAnsi="Arial" w:cs="Arial"/>
          <w:b/>
          <w:color w:val="002D73"/>
          <w:sz w:val="24"/>
          <w:szCs w:val="24"/>
        </w:rPr>
      </w:pPr>
      <w:r w:rsidRPr="00693246">
        <w:rPr>
          <w:rFonts w:ascii="Arial" w:hAnsi="Arial" w:cs="Arial"/>
          <w:b/>
          <w:color w:val="002D73"/>
          <w:sz w:val="24"/>
          <w:szCs w:val="24"/>
        </w:rPr>
        <w:t xml:space="preserve"> Safeguarding </w:t>
      </w:r>
      <w:r w:rsidR="000E118C" w:rsidRPr="00693246">
        <w:rPr>
          <w:rFonts w:ascii="Arial" w:hAnsi="Arial" w:cs="Arial"/>
          <w:b/>
          <w:color w:val="002D73"/>
          <w:sz w:val="24"/>
          <w:szCs w:val="24"/>
        </w:rPr>
        <w:t>Policy</w:t>
      </w:r>
    </w:p>
    <w:p w14:paraId="0E5AA73B" w14:textId="77777777" w:rsidR="002F732E" w:rsidRPr="00693246" w:rsidRDefault="002F732E" w:rsidP="002F732E">
      <w:pPr>
        <w:rPr>
          <w:rFonts w:ascii="Arial" w:hAnsi="Arial" w:cs="Arial"/>
          <w:sz w:val="24"/>
          <w:szCs w:val="24"/>
        </w:rPr>
      </w:pPr>
    </w:p>
    <w:p w14:paraId="6099B77A" w14:textId="170A624C" w:rsidR="00CC5062" w:rsidRPr="00693246" w:rsidRDefault="00593F10" w:rsidP="00593F10">
      <w:pPr>
        <w:ind w:left="530" w:hanging="530"/>
        <w:rPr>
          <w:rFonts w:ascii="Arial" w:hAnsi="Arial" w:cs="Arial"/>
          <w:sz w:val="24"/>
          <w:szCs w:val="24"/>
        </w:rPr>
      </w:pPr>
      <w:r>
        <w:rPr>
          <w:rFonts w:ascii="Arial" w:hAnsi="Arial" w:cs="Arial"/>
          <w:sz w:val="24"/>
          <w:szCs w:val="24"/>
        </w:rPr>
        <w:t xml:space="preserve">13.3 </w:t>
      </w:r>
      <w:r w:rsidR="007E1932" w:rsidRPr="00593F10">
        <w:rPr>
          <w:rFonts w:ascii="Arial" w:hAnsi="Arial" w:cs="Arial"/>
          <w:sz w:val="24"/>
          <w:szCs w:val="24"/>
        </w:rPr>
        <w:t xml:space="preserve">Whilst </w:t>
      </w:r>
      <w:r>
        <w:rPr>
          <w:rFonts w:ascii="Arial" w:hAnsi="Arial" w:cs="Arial"/>
          <w:sz w:val="24"/>
          <w:szCs w:val="24"/>
        </w:rPr>
        <w:t xml:space="preserve">it is the PCC who </w:t>
      </w:r>
      <w:r w:rsidR="007E1932" w:rsidRPr="00593F10">
        <w:rPr>
          <w:rFonts w:ascii="Arial" w:hAnsi="Arial" w:cs="Arial"/>
          <w:sz w:val="24"/>
          <w:szCs w:val="24"/>
        </w:rPr>
        <w:t>have overall accountability for safeguarding in the parish</w:t>
      </w:r>
      <w:r>
        <w:rPr>
          <w:rFonts w:ascii="Arial" w:hAnsi="Arial" w:cs="Arial"/>
          <w:sz w:val="24"/>
          <w:szCs w:val="24"/>
        </w:rPr>
        <w:t xml:space="preserve"> building</w:t>
      </w:r>
      <w:r w:rsidR="007E1932" w:rsidRPr="00593F10">
        <w:rPr>
          <w:rFonts w:ascii="Arial" w:hAnsi="Arial" w:cs="Arial"/>
          <w:sz w:val="24"/>
          <w:szCs w:val="24"/>
        </w:rPr>
        <w:t xml:space="preserve"> it is everyone’s responsibility to work together in </w:t>
      </w:r>
      <w:r>
        <w:rPr>
          <w:rFonts w:ascii="Arial" w:hAnsi="Arial" w:cs="Arial"/>
          <w:sz w:val="24"/>
          <w:szCs w:val="24"/>
        </w:rPr>
        <w:t>the building an open, welcoming and secure</w:t>
      </w:r>
      <w:r w:rsidR="007E1932" w:rsidRPr="00593F10">
        <w:rPr>
          <w:rFonts w:ascii="Arial" w:hAnsi="Arial" w:cs="Arial"/>
          <w:sz w:val="24"/>
          <w:szCs w:val="24"/>
        </w:rPr>
        <w:t xml:space="preserve"> environment where everyon</w:t>
      </w:r>
      <w:r>
        <w:rPr>
          <w:rFonts w:ascii="Arial" w:hAnsi="Arial" w:cs="Arial"/>
          <w:sz w:val="24"/>
          <w:szCs w:val="24"/>
        </w:rPr>
        <w:t>e is and feels safe and valued. A copy of th</w:t>
      </w:r>
      <w:r w:rsidR="00DC2416">
        <w:rPr>
          <w:rFonts w:ascii="Arial" w:hAnsi="Arial" w:cs="Arial"/>
          <w:sz w:val="24"/>
          <w:szCs w:val="24"/>
        </w:rPr>
        <w:t>e full policy is on the Parish C</w:t>
      </w:r>
      <w:r>
        <w:rPr>
          <w:rFonts w:ascii="Arial" w:hAnsi="Arial" w:cs="Arial"/>
          <w:sz w:val="24"/>
          <w:szCs w:val="24"/>
        </w:rPr>
        <w:t>ouncil website</w:t>
      </w:r>
      <w:r w:rsidR="00DC2416">
        <w:rPr>
          <w:rFonts w:ascii="Arial" w:hAnsi="Arial" w:cs="Arial"/>
          <w:sz w:val="24"/>
          <w:szCs w:val="24"/>
        </w:rPr>
        <w:t xml:space="preserve"> www.broughtonparishcouncil.org.uk</w:t>
      </w:r>
    </w:p>
    <w:p w14:paraId="04209B24" w14:textId="634706D4" w:rsidR="00CC5062" w:rsidRPr="00693246" w:rsidRDefault="00CC5062" w:rsidP="000C74ED">
      <w:pPr>
        <w:pStyle w:val="Heading1"/>
        <w:numPr>
          <w:ilvl w:val="0"/>
          <w:numId w:val="50"/>
        </w:numPr>
        <w:rPr>
          <w:rFonts w:ascii="Arial" w:hAnsi="Arial" w:cs="Arial"/>
          <w:b/>
          <w:color w:val="002D73"/>
          <w:sz w:val="24"/>
          <w:szCs w:val="24"/>
          <w:lang w:eastAsia="en-GB"/>
        </w:rPr>
      </w:pPr>
      <w:r w:rsidRPr="00693246">
        <w:rPr>
          <w:rFonts w:ascii="Arial" w:hAnsi="Arial" w:cs="Arial"/>
          <w:b/>
          <w:color w:val="002D73"/>
          <w:sz w:val="24"/>
          <w:szCs w:val="24"/>
          <w:lang w:eastAsia="en-GB"/>
        </w:rPr>
        <w:t xml:space="preserve">Confidentiality </w:t>
      </w:r>
    </w:p>
    <w:p w14:paraId="3BA005EE" w14:textId="77777777" w:rsidR="00E027D1" w:rsidRPr="00693246" w:rsidRDefault="00E027D1" w:rsidP="00E027D1">
      <w:pPr>
        <w:rPr>
          <w:rFonts w:ascii="Arial" w:hAnsi="Arial" w:cs="Arial"/>
          <w:sz w:val="24"/>
          <w:szCs w:val="24"/>
          <w:lang w:eastAsia="en-GB"/>
        </w:rPr>
      </w:pPr>
    </w:p>
    <w:p w14:paraId="71EC630E" w14:textId="6473B968" w:rsidR="00CC5062" w:rsidRPr="00693246" w:rsidRDefault="00CC5062" w:rsidP="000C74ED">
      <w:pPr>
        <w:pStyle w:val="ListParagraph"/>
        <w:numPr>
          <w:ilvl w:val="1"/>
          <w:numId w:val="50"/>
        </w:numPr>
        <w:ind w:left="709" w:hanging="708"/>
        <w:rPr>
          <w:rFonts w:ascii="Arial" w:hAnsi="Arial" w:cs="Arial"/>
          <w:sz w:val="24"/>
          <w:szCs w:val="24"/>
        </w:rPr>
      </w:pPr>
      <w:r w:rsidRPr="00693246">
        <w:rPr>
          <w:rFonts w:ascii="Arial" w:hAnsi="Arial" w:cs="Arial"/>
          <w:sz w:val="24"/>
          <w:szCs w:val="24"/>
        </w:rPr>
        <w:t xml:space="preserve">The </w:t>
      </w:r>
      <w:r w:rsidR="00DC2416">
        <w:rPr>
          <w:rFonts w:ascii="Arial" w:hAnsi="Arial" w:cs="Arial"/>
          <w:sz w:val="24"/>
          <w:szCs w:val="24"/>
        </w:rPr>
        <w:t xml:space="preserve">BPC </w:t>
      </w:r>
      <w:r w:rsidRPr="00693246">
        <w:rPr>
          <w:rFonts w:ascii="Arial" w:hAnsi="Arial" w:cs="Arial"/>
          <w:sz w:val="24"/>
          <w:szCs w:val="24"/>
        </w:rPr>
        <w:t>expects a high standard of professionalism, confidentiality and discretion from all employees at all times. Failure to comply with these expectations may result in disciplinary action being taken.</w:t>
      </w:r>
    </w:p>
    <w:p w14:paraId="14A10C05" w14:textId="0AFDD399" w:rsidR="00CC5062" w:rsidRPr="00693246" w:rsidRDefault="00CC5062" w:rsidP="000C74ED">
      <w:pPr>
        <w:pStyle w:val="ListParagraph"/>
        <w:numPr>
          <w:ilvl w:val="1"/>
          <w:numId w:val="50"/>
        </w:numPr>
        <w:ind w:left="709" w:hanging="708"/>
        <w:rPr>
          <w:rFonts w:ascii="Arial" w:hAnsi="Arial" w:cs="Arial"/>
          <w:sz w:val="24"/>
          <w:szCs w:val="24"/>
        </w:rPr>
      </w:pPr>
      <w:r w:rsidRPr="00693246">
        <w:rPr>
          <w:rFonts w:ascii="Arial" w:hAnsi="Arial" w:cs="Arial"/>
          <w:sz w:val="24"/>
          <w:szCs w:val="24"/>
        </w:rPr>
        <w:t>At no time, either during or af</w:t>
      </w:r>
      <w:r w:rsidR="00593F10">
        <w:rPr>
          <w:rFonts w:ascii="Arial" w:hAnsi="Arial" w:cs="Arial"/>
          <w:sz w:val="24"/>
          <w:szCs w:val="24"/>
        </w:rPr>
        <w:t xml:space="preserve">ter employment with </w:t>
      </w:r>
      <w:proofErr w:type="gramStart"/>
      <w:r w:rsidR="00DC2416">
        <w:rPr>
          <w:rFonts w:ascii="Arial" w:hAnsi="Arial" w:cs="Arial"/>
          <w:sz w:val="24"/>
          <w:szCs w:val="24"/>
        </w:rPr>
        <w:t xml:space="preserve">BPC </w:t>
      </w:r>
      <w:r w:rsidR="00593F10">
        <w:rPr>
          <w:rFonts w:ascii="Arial" w:hAnsi="Arial" w:cs="Arial"/>
          <w:sz w:val="24"/>
          <w:szCs w:val="24"/>
        </w:rPr>
        <w:t xml:space="preserve"> </w:t>
      </w:r>
      <w:r w:rsidRPr="00693246">
        <w:rPr>
          <w:rFonts w:ascii="Arial" w:hAnsi="Arial" w:cs="Arial"/>
          <w:sz w:val="24"/>
          <w:szCs w:val="24"/>
        </w:rPr>
        <w:t>are</w:t>
      </w:r>
      <w:proofErr w:type="gramEnd"/>
      <w:r w:rsidRPr="00693246">
        <w:rPr>
          <w:rFonts w:ascii="Arial" w:hAnsi="Arial" w:cs="Arial"/>
          <w:sz w:val="24"/>
          <w:szCs w:val="24"/>
        </w:rPr>
        <w:t xml:space="preserve"> you to divulge to any person or make use of infor</w:t>
      </w:r>
      <w:r w:rsidR="00593F10">
        <w:rPr>
          <w:rFonts w:ascii="Arial" w:hAnsi="Arial" w:cs="Arial"/>
          <w:sz w:val="24"/>
          <w:szCs w:val="24"/>
        </w:rPr>
        <w:t>mation which is confidential.</w:t>
      </w:r>
    </w:p>
    <w:p w14:paraId="0156E015" w14:textId="77777777" w:rsidR="00CC5062" w:rsidRPr="00693246" w:rsidRDefault="00CC5062" w:rsidP="000C74ED">
      <w:pPr>
        <w:pStyle w:val="ListParagraph"/>
        <w:numPr>
          <w:ilvl w:val="1"/>
          <w:numId w:val="50"/>
        </w:numPr>
        <w:ind w:left="709" w:hanging="708"/>
        <w:rPr>
          <w:rFonts w:ascii="Arial" w:hAnsi="Arial" w:cs="Arial"/>
          <w:sz w:val="24"/>
          <w:szCs w:val="24"/>
        </w:rPr>
      </w:pPr>
      <w:r w:rsidRPr="00693246">
        <w:rPr>
          <w:rFonts w:ascii="Arial" w:hAnsi="Arial" w:cs="Arial"/>
          <w:sz w:val="24"/>
          <w:szCs w:val="24"/>
        </w:rPr>
        <w:t>Reasonable care must be made to keep safe all documentary or other material containing confidential information, and shall at the time of termination of employment or at any other time be returned upon demand.</w:t>
      </w:r>
    </w:p>
    <w:p w14:paraId="7CDF24F2" w14:textId="77777777" w:rsidR="00CC5062" w:rsidRPr="00693246" w:rsidRDefault="00CC5062" w:rsidP="000C74ED">
      <w:pPr>
        <w:pStyle w:val="ListParagraph"/>
        <w:numPr>
          <w:ilvl w:val="1"/>
          <w:numId w:val="50"/>
        </w:numPr>
        <w:ind w:left="709" w:hanging="708"/>
        <w:rPr>
          <w:rFonts w:ascii="Arial" w:hAnsi="Arial" w:cs="Arial"/>
          <w:sz w:val="24"/>
          <w:szCs w:val="24"/>
        </w:rPr>
      </w:pPr>
      <w:r w:rsidRPr="00693246">
        <w:rPr>
          <w:rFonts w:ascii="Arial" w:hAnsi="Arial" w:cs="Arial"/>
          <w:sz w:val="24"/>
          <w:szCs w:val="24"/>
        </w:rPr>
        <w:t>Care should be taken when discussing confidential information so that it may not be overheard by an unauthorized person.</w:t>
      </w:r>
    </w:p>
    <w:p w14:paraId="17995546" w14:textId="77777777" w:rsidR="00CC5062" w:rsidRPr="00693246" w:rsidRDefault="00CC5062" w:rsidP="000C74ED">
      <w:pPr>
        <w:pStyle w:val="ListParagraph"/>
        <w:numPr>
          <w:ilvl w:val="1"/>
          <w:numId w:val="50"/>
        </w:numPr>
        <w:ind w:left="709" w:hanging="708"/>
        <w:rPr>
          <w:rFonts w:ascii="Arial" w:hAnsi="Arial" w:cs="Arial"/>
          <w:sz w:val="24"/>
          <w:szCs w:val="24"/>
        </w:rPr>
      </w:pPr>
      <w:r w:rsidRPr="00693246">
        <w:rPr>
          <w:rFonts w:ascii="Arial" w:hAnsi="Arial" w:cs="Arial"/>
          <w:sz w:val="24"/>
          <w:szCs w:val="24"/>
        </w:rPr>
        <w:t>Care must be taken when accessing papers, records etc which may contain confidential information so that these may not be found or accessed by an unauthorized person.  This responsibility also applies to the use of information on memory-sticks, laptops etc.</w:t>
      </w:r>
    </w:p>
    <w:p w14:paraId="5293D0A3" w14:textId="77777777" w:rsidR="007E1751" w:rsidRPr="00693246" w:rsidRDefault="00CC5062" w:rsidP="000C74ED">
      <w:pPr>
        <w:pStyle w:val="ListParagraph"/>
        <w:numPr>
          <w:ilvl w:val="1"/>
          <w:numId w:val="50"/>
        </w:numPr>
        <w:ind w:left="709" w:hanging="708"/>
        <w:rPr>
          <w:rFonts w:ascii="Arial" w:hAnsi="Arial" w:cs="Arial"/>
          <w:sz w:val="24"/>
          <w:szCs w:val="24"/>
        </w:rPr>
      </w:pPr>
      <w:r w:rsidRPr="00693246">
        <w:rPr>
          <w:rFonts w:ascii="Arial" w:hAnsi="Arial" w:cs="Arial"/>
          <w:sz w:val="24"/>
          <w:szCs w:val="24"/>
        </w:rPr>
        <w:t>This requirement for confidentiality covers all information, including that held on paper, and digitally that:</w:t>
      </w:r>
    </w:p>
    <w:p w14:paraId="603834C8" w14:textId="77777777" w:rsidR="007E1751" w:rsidRPr="00693246" w:rsidRDefault="00CC5062" w:rsidP="000C74ED">
      <w:pPr>
        <w:pStyle w:val="ListParagraph"/>
        <w:numPr>
          <w:ilvl w:val="1"/>
          <w:numId w:val="50"/>
        </w:numPr>
        <w:ind w:left="709" w:hanging="708"/>
        <w:rPr>
          <w:rFonts w:ascii="Arial" w:hAnsi="Arial" w:cs="Arial"/>
          <w:sz w:val="24"/>
          <w:szCs w:val="24"/>
        </w:rPr>
      </w:pPr>
      <w:r w:rsidRPr="00693246">
        <w:rPr>
          <w:rFonts w:ascii="Arial" w:hAnsi="Arial" w:cs="Arial"/>
          <w:sz w:val="24"/>
          <w:szCs w:val="24"/>
        </w:rPr>
        <w:t>Is or has been acquired in the course of your employment, or has otherwise been acquired in confidence.</w:t>
      </w:r>
    </w:p>
    <w:p w14:paraId="79DC8458" w14:textId="716FCE4B" w:rsidR="007E1751" w:rsidRPr="00693246" w:rsidRDefault="00DC2416" w:rsidP="000C74ED">
      <w:pPr>
        <w:pStyle w:val="ListParagraph"/>
        <w:numPr>
          <w:ilvl w:val="1"/>
          <w:numId w:val="50"/>
        </w:numPr>
        <w:ind w:left="709" w:hanging="708"/>
        <w:rPr>
          <w:rFonts w:ascii="Arial" w:hAnsi="Arial" w:cs="Arial"/>
          <w:sz w:val="24"/>
          <w:szCs w:val="24"/>
        </w:rPr>
      </w:pPr>
      <w:r>
        <w:rPr>
          <w:rFonts w:ascii="Arial" w:hAnsi="Arial" w:cs="Arial"/>
          <w:sz w:val="24"/>
          <w:szCs w:val="24"/>
        </w:rPr>
        <w:t>This r</w:t>
      </w:r>
      <w:r w:rsidR="00CC5062" w:rsidRPr="00693246">
        <w:rPr>
          <w:rFonts w:ascii="Arial" w:hAnsi="Arial" w:cs="Arial"/>
          <w:sz w:val="24"/>
          <w:szCs w:val="24"/>
        </w:rPr>
        <w:t>elates particularly to the parish</w:t>
      </w:r>
      <w:r w:rsidR="00593F10">
        <w:rPr>
          <w:rFonts w:ascii="Arial" w:hAnsi="Arial" w:cs="Arial"/>
          <w:sz w:val="24"/>
          <w:szCs w:val="24"/>
        </w:rPr>
        <w:t xml:space="preserve"> council </w:t>
      </w:r>
      <w:r w:rsidR="00CC5062" w:rsidRPr="00693246">
        <w:rPr>
          <w:rFonts w:ascii="Arial" w:hAnsi="Arial" w:cs="Arial"/>
          <w:sz w:val="24"/>
          <w:szCs w:val="24"/>
        </w:rPr>
        <w:t xml:space="preserve">and its affairs and </w:t>
      </w:r>
      <w:r w:rsidR="00593F10">
        <w:rPr>
          <w:rFonts w:ascii="Arial" w:hAnsi="Arial" w:cs="Arial"/>
          <w:sz w:val="24"/>
          <w:szCs w:val="24"/>
        </w:rPr>
        <w:t>activi</w:t>
      </w:r>
      <w:r w:rsidR="00593F10" w:rsidRPr="00693246">
        <w:rPr>
          <w:rFonts w:ascii="Arial" w:hAnsi="Arial" w:cs="Arial"/>
          <w:sz w:val="24"/>
          <w:szCs w:val="24"/>
        </w:rPr>
        <w:t>ties</w:t>
      </w:r>
      <w:r w:rsidR="00CC5062" w:rsidRPr="00693246">
        <w:rPr>
          <w:rFonts w:ascii="Arial" w:hAnsi="Arial" w:cs="Arial"/>
          <w:sz w:val="24"/>
          <w:szCs w:val="24"/>
        </w:rPr>
        <w:t xml:space="preserve">, or that of other persons or bodies with whom the </w:t>
      </w:r>
      <w:r>
        <w:rPr>
          <w:rFonts w:ascii="Arial" w:hAnsi="Arial" w:cs="Arial"/>
          <w:sz w:val="24"/>
          <w:szCs w:val="24"/>
        </w:rPr>
        <w:t>BPC</w:t>
      </w:r>
      <w:r w:rsidR="00CC5062" w:rsidRPr="00693246">
        <w:rPr>
          <w:rFonts w:ascii="Arial" w:hAnsi="Arial" w:cs="Arial"/>
          <w:sz w:val="24"/>
          <w:szCs w:val="24"/>
        </w:rPr>
        <w:t xml:space="preserve"> has dealings of any sort, and has not been made public.</w:t>
      </w:r>
    </w:p>
    <w:p w14:paraId="7D13A856" w14:textId="691770C5" w:rsidR="00CC5062" w:rsidRPr="00693246" w:rsidRDefault="00CC5062" w:rsidP="000C74ED">
      <w:pPr>
        <w:pStyle w:val="ListParagraph"/>
        <w:numPr>
          <w:ilvl w:val="1"/>
          <w:numId w:val="50"/>
        </w:numPr>
        <w:ind w:left="709" w:hanging="708"/>
        <w:rPr>
          <w:rFonts w:ascii="Arial" w:hAnsi="Arial" w:cs="Arial"/>
          <w:sz w:val="24"/>
          <w:szCs w:val="24"/>
        </w:rPr>
      </w:pPr>
      <w:r w:rsidRPr="00693246">
        <w:rPr>
          <w:rStyle w:val="IntenseQuoteChar"/>
          <w:rFonts w:ascii="Arial" w:hAnsi="Arial" w:cs="Arial"/>
          <w:i w:val="0"/>
          <w:color w:val="0D0D0D" w:themeColor="text1" w:themeTint="F2"/>
          <w:sz w:val="24"/>
          <w:szCs w:val="24"/>
        </w:rPr>
        <w:t>Copyright.</w:t>
      </w:r>
      <w:r w:rsidRPr="00693246">
        <w:rPr>
          <w:rFonts w:ascii="Arial" w:hAnsi="Arial" w:cs="Arial"/>
          <w:color w:val="0D0D0D" w:themeColor="text1" w:themeTint="F2"/>
          <w:sz w:val="24"/>
          <w:szCs w:val="24"/>
        </w:rPr>
        <w:t xml:space="preserve"> </w:t>
      </w:r>
      <w:r w:rsidRPr="00693246">
        <w:rPr>
          <w:rFonts w:ascii="Arial" w:hAnsi="Arial" w:cs="Arial"/>
          <w:sz w:val="24"/>
          <w:szCs w:val="24"/>
        </w:rPr>
        <w:t xml:space="preserve">All written material relating to </w:t>
      </w:r>
      <w:r w:rsidR="00593F10">
        <w:rPr>
          <w:rFonts w:ascii="Arial" w:hAnsi="Arial" w:cs="Arial"/>
          <w:sz w:val="24"/>
          <w:szCs w:val="24"/>
        </w:rPr>
        <w:t xml:space="preserve">the </w:t>
      </w:r>
      <w:r w:rsidRPr="00693246">
        <w:rPr>
          <w:rFonts w:ascii="Arial" w:hAnsi="Arial" w:cs="Arial"/>
          <w:sz w:val="24"/>
          <w:szCs w:val="24"/>
        </w:rPr>
        <w:t xml:space="preserve">Parish </w:t>
      </w:r>
      <w:r w:rsidR="00593F10">
        <w:rPr>
          <w:rFonts w:ascii="Arial" w:hAnsi="Arial" w:cs="Arial"/>
          <w:sz w:val="24"/>
          <w:szCs w:val="24"/>
        </w:rPr>
        <w:t xml:space="preserve">council </w:t>
      </w:r>
      <w:r w:rsidRPr="00693246">
        <w:rPr>
          <w:rFonts w:ascii="Arial" w:hAnsi="Arial" w:cs="Arial"/>
          <w:sz w:val="24"/>
          <w:szCs w:val="24"/>
        </w:rPr>
        <w:t>whether held on paper, or digitally which was made by an individual during the course of e</w:t>
      </w:r>
      <w:r w:rsidR="00DC2416">
        <w:rPr>
          <w:rFonts w:ascii="Arial" w:hAnsi="Arial" w:cs="Arial"/>
          <w:sz w:val="24"/>
          <w:szCs w:val="24"/>
        </w:rPr>
        <w:t>mployment is the property of BPC</w:t>
      </w:r>
      <w:r w:rsidRPr="00693246">
        <w:rPr>
          <w:rFonts w:ascii="Arial" w:hAnsi="Arial" w:cs="Arial"/>
          <w:sz w:val="24"/>
          <w:szCs w:val="24"/>
        </w:rPr>
        <w:t xml:space="preserve"> and is copyright. This material may not be copied, plagiarized or used by you for any purpose, either during your employment or after its termination, other than in the proper performance of your duties under this agreement.</w:t>
      </w:r>
    </w:p>
    <w:p w14:paraId="762DDC4E" w14:textId="77777777" w:rsidR="00CC5062" w:rsidRPr="00693246" w:rsidRDefault="00CC5062" w:rsidP="000C74ED">
      <w:pPr>
        <w:pStyle w:val="ListParagraph"/>
        <w:numPr>
          <w:ilvl w:val="1"/>
          <w:numId w:val="50"/>
        </w:numPr>
        <w:ind w:left="709" w:hanging="708"/>
        <w:rPr>
          <w:rFonts w:ascii="Arial" w:hAnsi="Arial" w:cs="Arial"/>
          <w:sz w:val="24"/>
          <w:szCs w:val="24"/>
        </w:rPr>
      </w:pPr>
      <w:r w:rsidRPr="00693246">
        <w:rPr>
          <w:rFonts w:ascii="Arial" w:hAnsi="Arial" w:cs="Arial"/>
          <w:sz w:val="24"/>
          <w:szCs w:val="24"/>
        </w:rPr>
        <w:t xml:space="preserve">At the time of termination of employment or at any other time upon demand, all requested material should be returned. </w:t>
      </w:r>
    </w:p>
    <w:p w14:paraId="5869A049" w14:textId="58B591C8" w:rsidR="00CC5062" w:rsidRPr="00693246" w:rsidRDefault="00CC5062" w:rsidP="000C74ED">
      <w:pPr>
        <w:pStyle w:val="ListParagraph"/>
        <w:numPr>
          <w:ilvl w:val="1"/>
          <w:numId w:val="50"/>
        </w:numPr>
        <w:ind w:left="709" w:hanging="708"/>
        <w:rPr>
          <w:rFonts w:ascii="Arial" w:hAnsi="Arial" w:cs="Arial"/>
          <w:sz w:val="24"/>
          <w:szCs w:val="24"/>
        </w:rPr>
      </w:pPr>
      <w:r w:rsidRPr="00693246">
        <w:rPr>
          <w:rStyle w:val="IntenseQuoteChar"/>
          <w:rFonts w:ascii="Arial" w:hAnsi="Arial" w:cs="Arial"/>
          <w:i w:val="0"/>
          <w:color w:val="0D0D0D" w:themeColor="text1" w:themeTint="F2"/>
          <w:sz w:val="24"/>
          <w:szCs w:val="24"/>
        </w:rPr>
        <w:t>Statements to the media</w:t>
      </w:r>
      <w:r w:rsidRPr="00693246">
        <w:rPr>
          <w:rFonts w:ascii="Arial" w:hAnsi="Arial" w:cs="Arial"/>
          <w:i/>
          <w:sz w:val="24"/>
          <w:szCs w:val="24"/>
        </w:rPr>
        <w:t>.</w:t>
      </w:r>
      <w:r w:rsidRPr="00693246">
        <w:rPr>
          <w:rFonts w:ascii="Arial" w:hAnsi="Arial" w:cs="Arial"/>
          <w:sz w:val="24"/>
          <w:szCs w:val="24"/>
        </w:rPr>
        <w:t xml:space="preserve"> Any statements to reporters from newspapers, radio, television, etc. in relation to parish activities will be given only with the authority of the </w:t>
      </w:r>
      <w:r w:rsidR="00593F10">
        <w:rPr>
          <w:rFonts w:ascii="Arial" w:hAnsi="Arial" w:cs="Arial"/>
          <w:sz w:val="24"/>
          <w:szCs w:val="24"/>
        </w:rPr>
        <w:t>parish council and clerk to the council who amy take  advice from Preston City Council</w:t>
      </w:r>
      <w:r w:rsidRPr="00693246">
        <w:rPr>
          <w:rFonts w:ascii="Arial" w:hAnsi="Arial" w:cs="Arial"/>
          <w:sz w:val="24"/>
          <w:szCs w:val="24"/>
        </w:rPr>
        <w:t xml:space="preserve">.  </w:t>
      </w:r>
    </w:p>
    <w:p w14:paraId="4C434C8C" w14:textId="03B0C991" w:rsidR="002F732E" w:rsidRPr="00693246" w:rsidRDefault="00CC5062" w:rsidP="00173C06">
      <w:pPr>
        <w:pStyle w:val="ListParagraph"/>
        <w:numPr>
          <w:ilvl w:val="1"/>
          <w:numId w:val="50"/>
        </w:numPr>
        <w:ind w:left="709" w:hanging="708"/>
        <w:rPr>
          <w:rFonts w:ascii="Arial" w:hAnsi="Arial" w:cs="Arial"/>
          <w:sz w:val="24"/>
          <w:szCs w:val="24"/>
        </w:rPr>
      </w:pPr>
      <w:r w:rsidRPr="00DC2416">
        <w:rPr>
          <w:rStyle w:val="IntenseQuoteChar"/>
          <w:rFonts w:ascii="Arial" w:hAnsi="Arial" w:cs="Arial"/>
          <w:i w:val="0"/>
          <w:color w:val="0D0D0D" w:themeColor="text1" w:themeTint="F2"/>
          <w:sz w:val="24"/>
          <w:szCs w:val="24"/>
        </w:rPr>
        <w:t>Articles and publications</w:t>
      </w:r>
      <w:r w:rsidRPr="00DC2416">
        <w:rPr>
          <w:rStyle w:val="IntenseQuoteChar"/>
          <w:rFonts w:ascii="Arial" w:hAnsi="Arial" w:cs="Arial"/>
          <w:sz w:val="24"/>
          <w:szCs w:val="24"/>
        </w:rPr>
        <w:t>.</w:t>
      </w:r>
      <w:r w:rsidRPr="00DC2416">
        <w:rPr>
          <w:rFonts w:ascii="Arial" w:hAnsi="Arial" w:cs="Arial"/>
          <w:sz w:val="24"/>
          <w:szCs w:val="24"/>
        </w:rPr>
        <w:t xml:space="preserve"> Unless within the remit of their post, an employee should not normally write letters or make statements to the press, accept invitations to appear on television or radio, give lectures, write articles or other material related to their work without the permission of the </w:t>
      </w:r>
      <w:r w:rsidR="00593F10" w:rsidRPr="00DC2416">
        <w:rPr>
          <w:rFonts w:ascii="Arial" w:hAnsi="Arial" w:cs="Arial"/>
          <w:sz w:val="24"/>
          <w:szCs w:val="24"/>
        </w:rPr>
        <w:t>Parish council</w:t>
      </w:r>
      <w:r w:rsidRPr="00DC2416">
        <w:rPr>
          <w:rFonts w:ascii="Arial" w:hAnsi="Arial" w:cs="Arial"/>
          <w:sz w:val="24"/>
          <w:szCs w:val="24"/>
        </w:rPr>
        <w:t xml:space="preserve">.   </w:t>
      </w:r>
    </w:p>
    <w:p w14:paraId="400BE5A1" w14:textId="77777777" w:rsidR="00CC5062" w:rsidRPr="00693246" w:rsidRDefault="00CC5062" w:rsidP="000C74ED">
      <w:pPr>
        <w:pStyle w:val="Heading1"/>
        <w:numPr>
          <w:ilvl w:val="0"/>
          <w:numId w:val="50"/>
        </w:numPr>
        <w:rPr>
          <w:rFonts w:ascii="Arial" w:hAnsi="Arial" w:cs="Arial"/>
          <w:b/>
          <w:color w:val="002D73"/>
          <w:sz w:val="24"/>
          <w:szCs w:val="24"/>
        </w:rPr>
      </w:pPr>
      <w:r w:rsidRPr="00693246">
        <w:rPr>
          <w:rFonts w:ascii="Arial" w:hAnsi="Arial" w:cs="Arial"/>
          <w:b/>
          <w:color w:val="002D73"/>
          <w:sz w:val="24"/>
          <w:szCs w:val="24"/>
        </w:rPr>
        <w:lastRenderedPageBreak/>
        <w:t>Data Protection</w:t>
      </w:r>
    </w:p>
    <w:p w14:paraId="1C35CC20" w14:textId="77777777" w:rsidR="002F732E" w:rsidRPr="00693246" w:rsidRDefault="002F732E" w:rsidP="002F732E">
      <w:pPr>
        <w:rPr>
          <w:rFonts w:ascii="Arial" w:hAnsi="Arial" w:cs="Arial"/>
          <w:sz w:val="24"/>
          <w:szCs w:val="24"/>
        </w:rPr>
      </w:pPr>
    </w:p>
    <w:p w14:paraId="6DD64B4A" w14:textId="1731CBE7" w:rsidR="00944C78" w:rsidRPr="00693246" w:rsidRDefault="00CC5062" w:rsidP="000C74ED">
      <w:pPr>
        <w:pStyle w:val="ListParagraph"/>
        <w:numPr>
          <w:ilvl w:val="1"/>
          <w:numId w:val="50"/>
        </w:numPr>
        <w:ind w:left="709" w:hanging="709"/>
        <w:rPr>
          <w:rFonts w:ascii="Arial" w:hAnsi="Arial" w:cs="Arial"/>
          <w:sz w:val="24"/>
          <w:szCs w:val="24"/>
        </w:rPr>
      </w:pPr>
      <w:r w:rsidRPr="00693246">
        <w:rPr>
          <w:rFonts w:ascii="Arial" w:hAnsi="Arial" w:cs="Arial"/>
          <w:sz w:val="24"/>
          <w:szCs w:val="24"/>
        </w:rPr>
        <w:t>The General Data Protection Regulations (GDPR) 2018 defines strict rules on how d</w:t>
      </w:r>
      <w:r w:rsidR="00944C78" w:rsidRPr="00693246">
        <w:rPr>
          <w:rFonts w:ascii="Arial" w:hAnsi="Arial" w:cs="Arial"/>
          <w:sz w:val="24"/>
          <w:szCs w:val="24"/>
        </w:rPr>
        <w:t>a</w:t>
      </w:r>
      <w:r w:rsidRPr="00693246">
        <w:rPr>
          <w:rFonts w:ascii="Arial" w:hAnsi="Arial" w:cs="Arial"/>
          <w:sz w:val="24"/>
          <w:szCs w:val="24"/>
        </w:rPr>
        <w:t>t</w:t>
      </w:r>
      <w:r w:rsidR="00944C78" w:rsidRPr="00693246">
        <w:rPr>
          <w:rFonts w:ascii="Arial" w:hAnsi="Arial" w:cs="Arial"/>
          <w:sz w:val="24"/>
          <w:szCs w:val="24"/>
        </w:rPr>
        <w:t>a is collected, processed and disclosed to other parties. We have a legal duty to comply with these rules.  Inappropriate disclosure of information may result in legal a</w:t>
      </w:r>
      <w:r w:rsidR="00593F10">
        <w:rPr>
          <w:rFonts w:ascii="Arial" w:hAnsi="Arial" w:cs="Arial"/>
          <w:sz w:val="24"/>
          <w:szCs w:val="24"/>
        </w:rPr>
        <w:t>ction for compensation against t</w:t>
      </w:r>
      <w:r w:rsidR="00944C78" w:rsidRPr="00693246">
        <w:rPr>
          <w:rFonts w:ascii="Arial" w:hAnsi="Arial" w:cs="Arial"/>
          <w:sz w:val="24"/>
          <w:szCs w:val="24"/>
        </w:rPr>
        <w:t>he P</w:t>
      </w:r>
      <w:r w:rsidRPr="00693246">
        <w:rPr>
          <w:rFonts w:ascii="Arial" w:hAnsi="Arial" w:cs="Arial"/>
          <w:sz w:val="24"/>
          <w:szCs w:val="24"/>
        </w:rPr>
        <w:t>arish</w:t>
      </w:r>
      <w:r w:rsidR="00944C78" w:rsidRPr="00693246">
        <w:rPr>
          <w:rFonts w:ascii="Arial" w:hAnsi="Arial" w:cs="Arial"/>
          <w:sz w:val="24"/>
          <w:szCs w:val="24"/>
        </w:rPr>
        <w:t xml:space="preserve"> </w:t>
      </w:r>
      <w:r w:rsidR="00593F10">
        <w:rPr>
          <w:rFonts w:ascii="Arial" w:hAnsi="Arial" w:cs="Arial"/>
          <w:sz w:val="24"/>
          <w:szCs w:val="24"/>
        </w:rPr>
        <w:t xml:space="preserve">Council </w:t>
      </w:r>
      <w:r w:rsidR="00944C78" w:rsidRPr="00693246">
        <w:rPr>
          <w:rFonts w:ascii="Arial" w:hAnsi="Arial" w:cs="Arial"/>
          <w:sz w:val="24"/>
          <w:szCs w:val="24"/>
        </w:rPr>
        <w:t xml:space="preserve">or even the employee concerned. </w:t>
      </w:r>
    </w:p>
    <w:p w14:paraId="14893C78" w14:textId="028AEA77" w:rsidR="00944C78" w:rsidRPr="00693246" w:rsidRDefault="00944C78" w:rsidP="000C74ED">
      <w:pPr>
        <w:pStyle w:val="ListParagraph"/>
        <w:numPr>
          <w:ilvl w:val="1"/>
          <w:numId w:val="50"/>
        </w:numPr>
        <w:ind w:left="709" w:hanging="709"/>
        <w:rPr>
          <w:rFonts w:ascii="Arial" w:hAnsi="Arial" w:cs="Arial"/>
          <w:sz w:val="24"/>
          <w:szCs w:val="24"/>
        </w:rPr>
      </w:pPr>
      <w:r w:rsidRPr="00693246">
        <w:rPr>
          <w:rFonts w:ascii="Arial" w:hAnsi="Arial" w:cs="Arial"/>
          <w:sz w:val="24"/>
          <w:szCs w:val="24"/>
        </w:rPr>
        <w:t xml:space="preserve">All use of data must be compliant with </w:t>
      </w:r>
      <w:r w:rsidR="00DC2416">
        <w:rPr>
          <w:rFonts w:ascii="Arial" w:hAnsi="Arial" w:cs="Arial"/>
          <w:sz w:val="24"/>
          <w:szCs w:val="24"/>
        </w:rPr>
        <w:t>BPC’s</w:t>
      </w:r>
      <w:r w:rsidRPr="00693246">
        <w:rPr>
          <w:rFonts w:ascii="Arial" w:hAnsi="Arial" w:cs="Arial"/>
          <w:sz w:val="24"/>
          <w:szCs w:val="24"/>
        </w:rPr>
        <w:t xml:space="preserve"> Privacy Notice and all staff members should familiarise themselves with their responsibilities in relation to this. </w:t>
      </w:r>
    </w:p>
    <w:p w14:paraId="5ED11D83" w14:textId="77777777" w:rsidR="00944C78" w:rsidRPr="00693246" w:rsidRDefault="00944C78" w:rsidP="000C74ED">
      <w:pPr>
        <w:pStyle w:val="ListParagraph"/>
        <w:numPr>
          <w:ilvl w:val="1"/>
          <w:numId w:val="50"/>
        </w:numPr>
        <w:ind w:left="709" w:hanging="709"/>
        <w:rPr>
          <w:rFonts w:ascii="Arial" w:hAnsi="Arial" w:cs="Arial"/>
          <w:sz w:val="24"/>
          <w:szCs w:val="24"/>
        </w:rPr>
      </w:pPr>
      <w:r w:rsidRPr="00693246">
        <w:rPr>
          <w:rFonts w:ascii="Arial" w:hAnsi="Arial" w:cs="Arial"/>
          <w:sz w:val="24"/>
          <w:szCs w:val="24"/>
        </w:rPr>
        <w:t>Inappropriate disclosure of information will be treated as a disciplinary matter.</w:t>
      </w:r>
    </w:p>
    <w:p w14:paraId="607D2174" w14:textId="26518F6E" w:rsidR="00CC5062" w:rsidRPr="00693246" w:rsidRDefault="00CC5062" w:rsidP="002F732E">
      <w:pPr>
        <w:pStyle w:val="ListParagraph"/>
        <w:ind w:left="709"/>
        <w:rPr>
          <w:rFonts w:ascii="Arial" w:hAnsi="Arial" w:cs="Arial"/>
          <w:sz w:val="24"/>
          <w:szCs w:val="24"/>
        </w:rPr>
      </w:pPr>
      <w:r w:rsidRPr="00693246">
        <w:rPr>
          <w:rFonts w:ascii="Arial" w:hAnsi="Arial" w:cs="Arial"/>
          <w:sz w:val="24"/>
          <w:szCs w:val="24"/>
        </w:rPr>
        <w:t xml:space="preserve">By signing these Standard Terms and Conditions of Employment as part of your contract of employment, </w:t>
      </w:r>
      <w:r w:rsidR="00593F10">
        <w:rPr>
          <w:rFonts w:ascii="Arial" w:hAnsi="Arial" w:cs="Arial"/>
          <w:sz w:val="24"/>
          <w:szCs w:val="24"/>
        </w:rPr>
        <w:t>you are giving your consent to t</w:t>
      </w:r>
      <w:r w:rsidRPr="00693246">
        <w:rPr>
          <w:rFonts w:ascii="Arial" w:hAnsi="Arial" w:cs="Arial"/>
          <w:sz w:val="24"/>
          <w:szCs w:val="24"/>
        </w:rPr>
        <w:t xml:space="preserve">he Parish </w:t>
      </w:r>
      <w:r w:rsidR="00593F10">
        <w:rPr>
          <w:rFonts w:ascii="Arial" w:hAnsi="Arial" w:cs="Arial"/>
          <w:sz w:val="24"/>
          <w:szCs w:val="24"/>
        </w:rPr>
        <w:t xml:space="preserve">council </w:t>
      </w:r>
      <w:r w:rsidRPr="00693246">
        <w:rPr>
          <w:rFonts w:ascii="Arial" w:hAnsi="Arial" w:cs="Arial"/>
          <w:sz w:val="24"/>
          <w:szCs w:val="24"/>
        </w:rPr>
        <w:t>that information concerning you may be held, processed or disclosed as stated above.</w:t>
      </w:r>
    </w:p>
    <w:p w14:paraId="458AC869" w14:textId="77777777" w:rsidR="00CC5062" w:rsidRPr="00693246" w:rsidRDefault="00CC5062" w:rsidP="00CC5062">
      <w:pPr>
        <w:ind w:left="720"/>
        <w:rPr>
          <w:rFonts w:ascii="Arial" w:hAnsi="Arial" w:cs="Arial"/>
          <w:sz w:val="24"/>
          <w:szCs w:val="24"/>
        </w:rPr>
      </w:pPr>
    </w:p>
    <w:p w14:paraId="32F00851" w14:textId="7E5510AD" w:rsidR="00BC2752" w:rsidRPr="00693246" w:rsidRDefault="007B6227" w:rsidP="000C74ED">
      <w:pPr>
        <w:pStyle w:val="Heading1"/>
        <w:numPr>
          <w:ilvl w:val="0"/>
          <w:numId w:val="50"/>
        </w:numPr>
        <w:rPr>
          <w:rFonts w:ascii="Arial" w:hAnsi="Arial" w:cs="Arial"/>
          <w:b/>
          <w:color w:val="002D73"/>
          <w:sz w:val="24"/>
          <w:szCs w:val="24"/>
        </w:rPr>
      </w:pPr>
      <w:r w:rsidRPr="00693246">
        <w:rPr>
          <w:rFonts w:ascii="Arial" w:hAnsi="Arial" w:cs="Arial"/>
          <w:b/>
          <w:color w:val="002D73"/>
          <w:sz w:val="24"/>
          <w:szCs w:val="24"/>
        </w:rPr>
        <w:t xml:space="preserve">Disciplinary </w:t>
      </w:r>
      <w:r w:rsidR="000E118C" w:rsidRPr="00693246">
        <w:rPr>
          <w:rFonts w:ascii="Arial" w:hAnsi="Arial" w:cs="Arial"/>
          <w:b/>
          <w:color w:val="002D73"/>
          <w:sz w:val="24"/>
          <w:szCs w:val="24"/>
        </w:rPr>
        <w:t xml:space="preserve">Policy </w:t>
      </w:r>
      <w:r w:rsidRPr="00693246">
        <w:rPr>
          <w:rFonts w:ascii="Arial" w:hAnsi="Arial" w:cs="Arial"/>
          <w:b/>
          <w:color w:val="002D73"/>
          <w:sz w:val="24"/>
          <w:szCs w:val="24"/>
        </w:rPr>
        <w:t>Procedure</w:t>
      </w:r>
    </w:p>
    <w:p w14:paraId="4CDC7F4F" w14:textId="77777777" w:rsidR="002F732E" w:rsidRPr="00693246" w:rsidRDefault="002F732E" w:rsidP="002F732E">
      <w:pPr>
        <w:rPr>
          <w:rFonts w:ascii="Arial" w:hAnsi="Arial" w:cs="Arial"/>
          <w:sz w:val="24"/>
          <w:szCs w:val="24"/>
        </w:rPr>
      </w:pPr>
    </w:p>
    <w:p w14:paraId="24C0014E" w14:textId="2C825293" w:rsidR="007B6227" w:rsidRPr="00693246" w:rsidRDefault="007B6227" w:rsidP="000C74ED">
      <w:pPr>
        <w:pStyle w:val="ListParagraph"/>
        <w:numPr>
          <w:ilvl w:val="1"/>
          <w:numId w:val="50"/>
        </w:numPr>
        <w:ind w:left="709" w:hanging="688"/>
        <w:rPr>
          <w:rFonts w:ascii="Arial" w:hAnsi="Arial" w:cs="Arial"/>
          <w:sz w:val="24"/>
          <w:szCs w:val="24"/>
        </w:rPr>
      </w:pPr>
      <w:r w:rsidRPr="00693246">
        <w:rPr>
          <w:rFonts w:ascii="Arial" w:hAnsi="Arial" w:cs="Arial"/>
          <w:sz w:val="24"/>
          <w:szCs w:val="24"/>
        </w:rPr>
        <w:t>The Parish</w:t>
      </w:r>
      <w:r w:rsidR="00BA0591">
        <w:rPr>
          <w:rFonts w:ascii="Arial" w:hAnsi="Arial" w:cs="Arial"/>
          <w:sz w:val="24"/>
          <w:szCs w:val="24"/>
        </w:rPr>
        <w:t xml:space="preserve"> Council</w:t>
      </w:r>
      <w:r w:rsidRPr="00693246">
        <w:rPr>
          <w:rFonts w:ascii="Arial" w:hAnsi="Arial" w:cs="Arial"/>
          <w:sz w:val="24"/>
          <w:szCs w:val="24"/>
        </w:rPr>
        <w:t xml:space="preserve"> aim</w:t>
      </w:r>
      <w:r w:rsidR="00BA0591">
        <w:rPr>
          <w:rFonts w:ascii="Arial" w:hAnsi="Arial" w:cs="Arial"/>
          <w:sz w:val="24"/>
          <w:szCs w:val="24"/>
        </w:rPr>
        <w:t>s</w:t>
      </w:r>
      <w:r w:rsidRPr="00693246">
        <w:rPr>
          <w:rFonts w:ascii="Arial" w:hAnsi="Arial" w:cs="Arial"/>
          <w:sz w:val="24"/>
          <w:szCs w:val="24"/>
        </w:rPr>
        <w:t xml:space="preserve"> to encourage improvement in individual conduct and performance.  When the </w:t>
      </w:r>
      <w:r w:rsidR="00BA0591">
        <w:rPr>
          <w:rFonts w:ascii="Arial" w:hAnsi="Arial" w:cs="Arial"/>
          <w:sz w:val="24"/>
          <w:szCs w:val="24"/>
        </w:rPr>
        <w:t>r</w:t>
      </w:r>
      <w:r w:rsidRPr="00693246">
        <w:rPr>
          <w:rFonts w:ascii="Arial" w:hAnsi="Arial" w:cs="Arial"/>
          <w:sz w:val="24"/>
          <w:szCs w:val="24"/>
        </w:rPr>
        <w:t>ules are breached or where performance falls consistently short of the standards required, remedial ac</w:t>
      </w:r>
      <w:r w:rsidR="00BA0591">
        <w:rPr>
          <w:rFonts w:ascii="Arial" w:hAnsi="Arial" w:cs="Arial"/>
          <w:sz w:val="24"/>
          <w:szCs w:val="24"/>
        </w:rPr>
        <w:t>tion may be taken by t</w:t>
      </w:r>
      <w:r w:rsidR="007E1751" w:rsidRPr="00693246">
        <w:rPr>
          <w:rFonts w:ascii="Arial" w:hAnsi="Arial" w:cs="Arial"/>
          <w:sz w:val="24"/>
          <w:szCs w:val="24"/>
        </w:rPr>
        <w:t>he Parish</w:t>
      </w:r>
      <w:r w:rsidR="00BA0591">
        <w:rPr>
          <w:rFonts w:ascii="Arial" w:hAnsi="Arial" w:cs="Arial"/>
          <w:sz w:val="24"/>
          <w:szCs w:val="24"/>
        </w:rPr>
        <w:t xml:space="preserve"> Council</w:t>
      </w:r>
      <w:r w:rsidRPr="00693246">
        <w:rPr>
          <w:rFonts w:ascii="Arial" w:hAnsi="Arial" w:cs="Arial"/>
          <w:sz w:val="24"/>
          <w:szCs w:val="24"/>
        </w:rPr>
        <w:t xml:space="preserve">. Please note that these procedures do not form part of your terms and conditions of employment. </w:t>
      </w:r>
    </w:p>
    <w:p w14:paraId="74FED8B6" w14:textId="77777777" w:rsidR="007B6227" w:rsidRPr="00693246" w:rsidRDefault="007B6227" w:rsidP="000C74ED">
      <w:pPr>
        <w:pStyle w:val="ListParagraph"/>
        <w:numPr>
          <w:ilvl w:val="1"/>
          <w:numId w:val="50"/>
        </w:numPr>
        <w:ind w:left="709" w:hanging="688"/>
        <w:rPr>
          <w:rFonts w:ascii="Arial" w:hAnsi="Arial" w:cs="Arial"/>
          <w:sz w:val="24"/>
          <w:szCs w:val="24"/>
        </w:rPr>
      </w:pPr>
      <w:r w:rsidRPr="00693246">
        <w:rPr>
          <w:rFonts w:ascii="Arial" w:hAnsi="Arial" w:cs="Arial"/>
          <w:sz w:val="24"/>
          <w:szCs w:val="24"/>
        </w:rPr>
        <w:t>Before taking formal disciplinary action, your Line Manager will make every effort to resolve the matter by informal discussions with you.  Only where this fails to bring about the desired improvement, should the formal disciplinary procedure be implemented.</w:t>
      </w:r>
    </w:p>
    <w:p w14:paraId="6FCCB3FA" w14:textId="48A13C1A" w:rsidR="007B6227" w:rsidRPr="00693246" w:rsidRDefault="007B6227" w:rsidP="000C74ED">
      <w:pPr>
        <w:pStyle w:val="ListParagraph"/>
        <w:numPr>
          <w:ilvl w:val="1"/>
          <w:numId w:val="50"/>
        </w:numPr>
        <w:ind w:left="709" w:hanging="688"/>
        <w:rPr>
          <w:rFonts w:ascii="Arial" w:hAnsi="Arial" w:cs="Arial"/>
          <w:sz w:val="24"/>
          <w:szCs w:val="24"/>
        </w:rPr>
      </w:pPr>
      <w:r w:rsidRPr="00693246">
        <w:rPr>
          <w:rFonts w:ascii="Arial" w:hAnsi="Arial" w:cs="Arial"/>
          <w:sz w:val="24"/>
          <w:szCs w:val="24"/>
        </w:rPr>
        <w:t>During your probatio</w:t>
      </w:r>
      <w:r w:rsidR="00BA0591">
        <w:rPr>
          <w:rFonts w:ascii="Arial" w:hAnsi="Arial" w:cs="Arial"/>
          <w:sz w:val="24"/>
          <w:szCs w:val="24"/>
        </w:rPr>
        <w:t>nary period referred to above, t</w:t>
      </w:r>
      <w:r w:rsidR="00DC2416">
        <w:rPr>
          <w:rFonts w:ascii="Arial" w:hAnsi="Arial" w:cs="Arial"/>
          <w:sz w:val="24"/>
          <w:szCs w:val="24"/>
        </w:rPr>
        <w:t>he Parish</w:t>
      </w:r>
      <w:r w:rsidR="00BA0591">
        <w:rPr>
          <w:rFonts w:ascii="Arial" w:hAnsi="Arial" w:cs="Arial"/>
          <w:sz w:val="24"/>
          <w:szCs w:val="24"/>
        </w:rPr>
        <w:t xml:space="preserve"> Council</w:t>
      </w:r>
      <w:r w:rsidRPr="00693246">
        <w:rPr>
          <w:rFonts w:ascii="Arial" w:hAnsi="Arial" w:cs="Arial"/>
          <w:sz w:val="24"/>
          <w:szCs w:val="24"/>
        </w:rPr>
        <w:t xml:space="preserve"> reserves the right to waive any or all of the warning steps or proceeding to any disciplinary hearing or appeal or, to terminate your contract, by giving you the required written notice or payment in lieu.  </w:t>
      </w:r>
    </w:p>
    <w:p w14:paraId="1B217363" w14:textId="07EEE636" w:rsidR="007B6227" w:rsidRPr="00693246" w:rsidRDefault="007B6227" w:rsidP="000C74ED">
      <w:pPr>
        <w:pStyle w:val="ListParagraph"/>
        <w:numPr>
          <w:ilvl w:val="1"/>
          <w:numId w:val="50"/>
        </w:numPr>
        <w:ind w:left="709" w:hanging="688"/>
        <w:rPr>
          <w:rFonts w:ascii="Arial" w:hAnsi="Arial" w:cs="Arial"/>
          <w:sz w:val="24"/>
          <w:szCs w:val="24"/>
        </w:rPr>
      </w:pPr>
      <w:r w:rsidRPr="00693246">
        <w:rPr>
          <w:rFonts w:ascii="Arial" w:hAnsi="Arial" w:cs="Arial"/>
          <w:sz w:val="24"/>
          <w:szCs w:val="24"/>
        </w:rPr>
        <w:t>If you are subject t</w:t>
      </w:r>
      <w:r w:rsidR="00BA0591">
        <w:rPr>
          <w:rFonts w:ascii="Arial" w:hAnsi="Arial" w:cs="Arial"/>
          <w:sz w:val="24"/>
          <w:szCs w:val="24"/>
        </w:rPr>
        <w:t>o disciplinary action BPC</w:t>
      </w:r>
      <w:r w:rsidRPr="00693246">
        <w:rPr>
          <w:rFonts w:ascii="Arial" w:hAnsi="Arial" w:cs="Arial"/>
          <w:sz w:val="24"/>
          <w:szCs w:val="24"/>
        </w:rPr>
        <w:t xml:space="preserve">  will observe the following principles:</w:t>
      </w:r>
    </w:p>
    <w:p w14:paraId="6D54504A" w14:textId="6C8B8E34" w:rsidR="007B6227" w:rsidRPr="00693246" w:rsidRDefault="00BA0591" w:rsidP="007E1751">
      <w:pPr>
        <w:pStyle w:val="ListParagraph"/>
        <w:numPr>
          <w:ilvl w:val="0"/>
          <w:numId w:val="27"/>
        </w:numPr>
        <w:rPr>
          <w:rFonts w:ascii="Arial" w:hAnsi="Arial" w:cs="Arial"/>
          <w:sz w:val="24"/>
          <w:szCs w:val="24"/>
        </w:rPr>
      </w:pPr>
      <w:r>
        <w:rPr>
          <w:rFonts w:ascii="Arial" w:hAnsi="Arial" w:cs="Arial"/>
          <w:sz w:val="24"/>
          <w:szCs w:val="24"/>
        </w:rPr>
        <w:t>BPC</w:t>
      </w:r>
      <w:r w:rsidR="007B6227" w:rsidRPr="00693246">
        <w:rPr>
          <w:rFonts w:ascii="Arial" w:hAnsi="Arial" w:cs="Arial"/>
          <w:sz w:val="24"/>
          <w:szCs w:val="24"/>
        </w:rPr>
        <w:t xml:space="preserve"> will aim to establish the facts quickly and to deal consistently with disciplinary issues.  No disciplinary action will be taken until the matter has been fully investigated.</w:t>
      </w:r>
    </w:p>
    <w:p w14:paraId="569910FB" w14:textId="77777777" w:rsidR="007B6227" w:rsidRPr="00693246" w:rsidRDefault="007B6227" w:rsidP="007E1751">
      <w:pPr>
        <w:pStyle w:val="ListParagraph"/>
        <w:numPr>
          <w:ilvl w:val="0"/>
          <w:numId w:val="27"/>
        </w:numPr>
        <w:rPr>
          <w:rFonts w:ascii="Arial" w:hAnsi="Arial" w:cs="Arial"/>
          <w:sz w:val="24"/>
          <w:szCs w:val="24"/>
        </w:rPr>
      </w:pPr>
      <w:r w:rsidRPr="00693246">
        <w:rPr>
          <w:rFonts w:ascii="Arial" w:hAnsi="Arial" w:cs="Arial"/>
          <w:sz w:val="24"/>
          <w:szCs w:val="24"/>
        </w:rPr>
        <w:t>At every stage, you will be advised of the nature of the complaint and be given the opportunity to state your case.</w:t>
      </w:r>
    </w:p>
    <w:p w14:paraId="492D4ED1" w14:textId="77777777" w:rsidR="007B6227" w:rsidRPr="00693246" w:rsidRDefault="007B6227" w:rsidP="007E1751">
      <w:pPr>
        <w:pStyle w:val="ListParagraph"/>
        <w:numPr>
          <w:ilvl w:val="0"/>
          <w:numId w:val="27"/>
        </w:numPr>
        <w:rPr>
          <w:rFonts w:ascii="Arial" w:hAnsi="Arial" w:cs="Arial"/>
          <w:sz w:val="24"/>
          <w:szCs w:val="24"/>
        </w:rPr>
      </w:pPr>
      <w:r w:rsidRPr="00693246">
        <w:rPr>
          <w:rFonts w:ascii="Arial" w:hAnsi="Arial" w:cs="Arial"/>
          <w:sz w:val="24"/>
          <w:szCs w:val="24"/>
        </w:rPr>
        <w:t>You will not be dismissed for a first breach of discipline except in the case of gross misconduct, when the penalty will normally be dismissal without notice and without pay in lieu of notice.</w:t>
      </w:r>
    </w:p>
    <w:p w14:paraId="6A357566" w14:textId="77777777" w:rsidR="007B6227" w:rsidRPr="00693246" w:rsidRDefault="007B6227" w:rsidP="007E1751">
      <w:pPr>
        <w:pStyle w:val="ListParagraph"/>
        <w:numPr>
          <w:ilvl w:val="0"/>
          <w:numId w:val="27"/>
        </w:numPr>
        <w:rPr>
          <w:rFonts w:ascii="Arial" w:hAnsi="Arial" w:cs="Arial"/>
          <w:sz w:val="24"/>
          <w:szCs w:val="24"/>
        </w:rPr>
      </w:pPr>
      <w:r w:rsidRPr="00693246">
        <w:rPr>
          <w:rFonts w:ascii="Arial" w:hAnsi="Arial" w:cs="Arial"/>
          <w:sz w:val="24"/>
          <w:szCs w:val="24"/>
        </w:rPr>
        <w:t>You will have a right to appeal against any disciplinary action taken against you.</w:t>
      </w:r>
    </w:p>
    <w:p w14:paraId="1FE5C337" w14:textId="77777777" w:rsidR="007B6227" w:rsidRPr="00693246" w:rsidRDefault="007B6227" w:rsidP="007E1751">
      <w:pPr>
        <w:pStyle w:val="ListParagraph"/>
        <w:numPr>
          <w:ilvl w:val="0"/>
          <w:numId w:val="27"/>
        </w:numPr>
        <w:rPr>
          <w:rFonts w:ascii="Arial" w:hAnsi="Arial" w:cs="Arial"/>
          <w:sz w:val="24"/>
          <w:szCs w:val="24"/>
        </w:rPr>
      </w:pPr>
      <w:r w:rsidRPr="00693246">
        <w:rPr>
          <w:rFonts w:ascii="Arial" w:hAnsi="Arial" w:cs="Arial"/>
          <w:sz w:val="24"/>
          <w:szCs w:val="24"/>
        </w:rPr>
        <w:t>The disciplinary process may be commenced at any stage of the process appropriate to the alleged misconduct.</w:t>
      </w:r>
    </w:p>
    <w:p w14:paraId="4C7EE3CE" w14:textId="77777777" w:rsidR="007B6227" w:rsidRPr="00693246" w:rsidRDefault="007B6227" w:rsidP="007E1751">
      <w:pPr>
        <w:pStyle w:val="ListParagraph"/>
        <w:numPr>
          <w:ilvl w:val="0"/>
          <w:numId w:val="27"/>
        </w:numPr>
        <w:rPr>
          <w:rFonts w:ascii="Arial" w:hAnsi="Arial" w:cs="Arial"/>
          <w:sz w:val="24"/>
          <w:szCs w:val="24"/>
        </w:rPr>
      </w:pPr>
      <w:r w:rsidRPr="00693246">
        <w:rPr>
          <w:rFonts w:ascii="Arial" w:hAnsi="Arial" w:cs="Arial"/>
          <w:sz w:val="24"/>
          <w:szCs w:val="24"/>
        </w:rPr>
        <w:lastRenderedPageBreak/>
        <w:t xml:space="preserve">You have a statutory right to be accompanied at meetings by a colleague or a trade union representative, if you are a member of a trade union. </w:t>
      </w:r>
    </w:p>
    <w:p w14:paraId="3AF632F9" w14:textId="338613CE" w:rsidR="007B6227" w:rsidRPr="00693246" w:rsidRDefault="00DC2416" w:rsidP="007E1751">
      <w:pPr>
        <w:pStyle w:val="ListParagraph"/>
        <w:numPr>
          <w:ilvl w:val="0"/>
          <w:numId w:val="27"/>
        </w:numPr>
        <w:rPr>
          <w:rFonts w:ascii="Arial" w:hAnsi="Arial" w:cs="Arial"/>
          <w:sz w:val="24"/>
          <w:szCs w:val="24"/>
        </w:rPr>
      </w:pPr>
      <w:r>
        <w:rPr>
          <w:rFonts w:ascii="Arial" w:hAnsi="Arial" w:cs="Arial"/>
          <w:sz w:val="24"/>
          <w:szCs w:val="24"/>
        </w:rPr>
        <w:t>BPC</w:t>
      </w:r>
      <w:r w:rsidR="007B6227" w:rsidRPr="00693246">
        <w:rPr>
          <w:rFonts w:ascii="Arial" w:hAnsi="Arial" w:cs="Arial"/>
          <w:sz w:val="24"/>
          <w:szCs w:val="24"/>
        </w:rPr>
        <w:t xml:space="preserve"> will make written notes of all disciplinary meetings held. Both you and your manager will agree and sign the notes and a copy will be kept in your personal file. </w:t>
      </w:r>
    </w:p>
    <w:p w14:paraId="120E4BD5" w14:textId="77777777" w:rsidR="007B6227" w:rsidRPr="00DC2416" w:rsidRDefault="007B6227" w:rsidP="000C74ED">
      <w:pPr>
        <w:pStyle w:val="ListParagraph"/>
        <w:numPr>
          <w:ilvl w:val="1"/>
          <w:numId w:val="50"/>
        </w:numPr>
        <w:ind w:left="709" w:hanging="709"/>
        <w:rPr>
          <w:rFonts w:ascii="Arial" w:hAnsi="Arial" w:cs="Arial"/>
          <w:sz w:val="24"/>
          <w:szCs w:val="24"/>
        </w:rPr>
      </w:pPr>
      <w:r w:rsidRPr="00DC2416">
        <w:rPr>
          <w:rStyle w:val="IntenseQuoteChar"/>
          <w:rFonts w:ascii="Arial" w:hAnsi="Arial" w:cs="Arial"/>
          <w:i w:val="0"/>
          <w:color w:val="auto"/>
          <w:sz w:val="24"/>
          <w:szCs w:val="24"/>
        </w:rPr>
        <w:t>Verbal waring.</w:t>
      </w:r>
      <w:r w:rsidRPr="00DC2416">
        <w:rPr>
          <w:rFonts w:ascii="Arial" w:hAnsi="Arial" w:cs="Arial"/>
          <w:sz w:val="24"/>
          <w:szCs w:val="24"/>
        </w:rPr>
        <w:t xml:space="preserve"> If, despite informal discussions, your conduct or performance does not meet acceptable standards, you may be given a formal verbal warning by your Line Manager. </w:t>
      </w:r>
    </w:p>
    <w:p w14:paraId="497FE7E5" w14:textId="77777777" w:rsidR="007B6227" w:rsidRPr="00DC2416" w:rsidRDefault="007B6227" w:rsidP="000C74ED">
      <w:pPr>
        <w:pStyle w:val="ListParagraph"/>
        <w:numPr>
          <w:ilvl w:val="1"/>
          <w:numId w:val="50"/>
        </w:numPr>
        <w:ind w:left="709" w:hanging="709"/>
        <w:rPr>
          <w:rFonts w:ascii="Arial" w:hAnsi="Arial" w:cs="Arial"/>
          <w:sz w:val="24"/>
          <w:szCs w:val="24"/>
        </w:rPr>
      </w:pPr>
      <w:r w:rsidRPr="00DC2416">
        <w:rPr>
          <w:rFonts w:ascii="Arial" w:hAnsi="Arial" w:cs="Arial"/>
          <w:sz w:val="24"/>
          <w:szCs w:val="24"/>
        </w:rPr>
        <w:t>You will be told:</w:t>
      </w:r>
    </w:p>
    <w:p w14:paraId="4AF01AE7" w14:textId="77777777" w:rsidR="007B6227" w:rsidRPr="00DC2416" w:rsidRDefault="007B6227" w:rsidP="007E1751">
      <w:pPr>
        <w:pStyle w:val="ListParagraph"/>
        <w:numPr>
          <w:ilvl w:val="0"/>
          <w:numId w:val="28"/>
        </w:numPr>
        <w:rPr>
          <w:rFonts w:ascii="Arial" w:hAnsi="Arial" w:cs="Arial"/>
          <w:sz w:val="24"/>
          <w:szCs w:val="24"/>
        </w:rPr>
      </w:pPr>
      <w:r w:rsidRPr="00DC2416">
        <w:rPr>
          <w:rFonts w:ascii="Arial" w:hAnsi="Arial" w:cs="Arial"/>
          <w:sz w:val="24"/>
          <w:szCs w:val="24"/>
        </w:rPr>
        <w:t>The reason for the warning.</w:t>
      </w:r>
    </w:p>
    <w:p w14:paraId="7844DA2B" w14:textId="77777777" w:rsidR="007B6227" w:rsidRPr="00DC2416" w:rsidRDefault="007B6227" w:rsidP="007E1751">
      <w:pPr>
        <w:pStyle w:val="ListParagraph"/>
        <w:numPr>
          <w:ilvl w:val="0"/>
          <w:numId w:val="28"/>
        </w:numPr>
        <w:rPr>
          <w:rFonts w:ascii="Arial" w:hAnsi="Arial" w:cs="Arial"/>
          <w:sz w:val="24"/>
          <w:szCs w:val="24"/>
        </w:rPr>
      </w:pPr>
      <w:r w:rsidRPr="00DC2416">
        <w:rPr>
          <w:rFonts w:ascii="Arial" w:hAnsi="Arial" w:cs="Arial"/>
          <w:sz w:val="24"/>
          <w:szCs w:val="24"/>
        </w:rPr>
        <w:t>That this warning is the first stage of the disciplinary procedure.</w:t>
      </w:r>
    </w:p>
    <w:p w14:paraId="0472A40D" w14:textId="77777777" w:rsidR="007B6227" w:rsidRPr="00DC2416" w:rsidRDefault="007B6227" w:rsidP="007E1751">
      <w:pPr>
        <w:pStyle w:val="ListParagraph"/>
        <w:numPr>
          <w:ilvl w:val="0"/>
          <w:numId w:val="28"/>
        </w:numPr>
        <w:rPr>
          <w:rFonts w:ascii="Arial" w:hAnsi="Arial" w:cs="Arial"/>
          <w:sz w:val="24"/>
          <w:szCs w:val="24"/>
        </w:rPr>
      </w:pPr>
      <w:r w:rsidRPr="00DC2416">
        <w:rPr>
          <w:rFonts w:ascii="Arial" w:hAnsi="Arial" w:cs="Arial"/>
          <w:sz w:val="24"/>
          <w:szCs w:val="24"/>
        </w:rPr>
        <w:t>That you have a right of appeal.</w:t>
      </w:r>
    </w:p>
    <w:p w14:paraId="3D0C4716" w14:textId="77777777" w:rsidR="007B6227" w:rsidRPr="00DC2416" w:rsidRDefault="007B6227" w:rsidP="007E1751">
      <w:pPr>
        <w:pStyle w:val="ListParagraph"/>
        <w:numPr>
          <w:ilvl w:val="0"/>
          <w:numId w:val="28"/>
        </w:numPr>
        <w:rPr>
          <w:rFonts w:ascii="Arial" w:hAnsi="Arial" w:cs="Arial"/>
          <w:sz w:val="24"/>
          <w:szCs w:val="24"/>
        </w:rPr>
      </w:pPr>
      <w:r w:rsidRPr="00DC2416">
        <w:rPr>
          <w:rFonts w:ascii="Arial" w:hAnsi="Arial" w:cs="Arial"/>
          <w:sz w:val="24"/>
          <w:szCs w:val="24"/>
        </w:rPr>
        <w:t>You will be given a note of what was said which will be signed by you and your manager</w:t>
      </w:r>
    </w:p>
    <w:p w14:paraId="1B0FF1F5" w14:textId="77777777" w:rsidR="007B6227" w:rsidRPr="00DC2416" w:rsidRDefault="007B6227" w:rsidP="007E1751">
      <w:pPr>
        <w:pStyle w:val="ListParagraph"/>
        <w:numPr>
          <w:ilvl w:val="0"/>
          <w:numId w:val="28"/>
        </w:numPr>
        <w:rPr>
          <w:rFonts w:ascii="Arial" w:hAnsi="Arial" w:cs="Arial"/>
          <w:sz w:val="24"/>
          <w:szCs w:val="24"/>
        </w:rPr>
      </w:pPr>
      <w:r w:rsidRPr="00DC2416">
        <w:rPr>
          <w:rFonts w:ascii="Arial" w:hAnsi="Arial" w:cs="Arial"/>
          <w:sz w:val="24"/>
          <w:szCs w:val="24"/>
        </w:rPr>
        <w:t>A brief note of the warning will be kept on your records but it will lapse after 6 months, subject to satisfactory conduct and/or performance.</w:t>
      </w:r>
    </w:p>
    <w:p w14:paraId="4DC20B1C" w14:textId="77777777" w:rsidR="007B6227" w:rsidRPr="00DC2416" w:rsidRDefault="007B6227" w:rsidP="000C74ED">
      <w:pPr>
        <w:pStyle w:val="ListParagraph"/>
        <w:numPr>
          <w:ilvl w:val="1"/>
          <w:numId w:val="50"/>
        </w:numPr>
        <w:ind w:left="709" w:hanging="709"/>
        <w:rPr>
          <w:rFonts w:ascii="Arial" w:hAnsi="Arial" w:cs="Arial"/>
          <w:sz w:val="24"/>
          <w:szCs w:val="24"/>
        </w:rPr>
      </w:pPr>
      <w:r w:rsidRPr="00DC2416">
        <w:rPr>
          <w:rStyle w:val="IntenseQuoteChar"/>
          <w:rFonts w:ascii="Arial" w:hAnsi="Arial" w:cs="Arial"/>
          <w:i w:val="0"/>
          <w:color w:val="auto"/>
          <w:sz w:val="24"/>
          <w:szCs w:val="24"/>
        </w:rPr>
        <w:t>Written warning</w:t>
      </w:r>
      <w:r w:rsidRPr="00DC2416">
        <w:rPr>
          <w:rStyle w:val="IntenseQuoteChar"/>
          <w:rFonts w:ascii="Arial" w:hAnsi="Arial" w:cs="Arial"/>
          <w:color w:val="auto"/>
          <w:sz w:val="24"/>
          <w:szCs w:val="24"/>
        </w:rPr>
        <w:t>.</w:t>
      </w:r>
      <w:r w:rsidRPr="00DC2416">
        <w:rPr>
          <w:rFonts w:ascii="Arial" w:hAnsi="Arial" w:cs="Arial"/>
          <w:sz w:val="24"/>
          <w:szCs w:val="24"/>
        </w:rPr>
        <w:t xml:space="preserve"> If there is no improvement in standards, or if further offence occurs, a written warning will be given.  This will state the reason for the warning and a note that, if there is no improvement after 3 months, a final written warning will be given.  A copy of this first written warning will be kept on file but the warning will lapse after 12 months subject to satisfactory performance.</w:t>
      </w:r>
    </w:p>
    <w:p w14:paraId="28311979" w14:textId="77777777" w:rsidR="007B6227" w:rsidRPr="00DC2416" w:rsidRDefault="007B6227" w:rsidP="000C74ED">
      <w:pPr>
        <w:pStyle w:val="ListParagraph"/>
        <w:numPr>
          <w:ilvl w:val="1"/>
          <w:numId w:val="50"/>
        </w:numPr>
        <w:ind w:left="709" w:hanging="709"/>
        <w:rPr>
          <w:rFonts w:ascii="Arial" w:hAnsi="Arial" w:cs="Arial"/>
          <w:sz w:val="24"/>
          <w:szCs w:val="24"/>
        </w:rPr>
      </w:pPr>
      <w:r w:rsidRPr="00DC2416">
        <w:rPr>
          <w:rStyle w:val="IntenseQuoteChar"/>
          <w:rFonts w:ascii="Arial" w:hAnsi="Arial" w:cs="Arial"/>
          <w:i w:val="0"/>
          <w:color w:val="auto"/>
          <w:sz w:val="24"/>
          <w:szCs w:val="24"/>
        </w:rPr>
        <w:t>Final written warning.</w:t>
      </w:r>
      <w:r w:rsidRPr="00DC2416">
        <w:rPr>
          <w:rFonts w:ascii="Arial" w:hAnsi="Arial" w:cs="Arial"/>
          <w:sz w:val="24"/>
          <w:szCs w:val="24"/>
        </w:rPr>
        <w:t xml:space="preserve"> If your conduct or performance remains unsatisfactory, or if the misconduct is sufficiently serious to warrant only one written warning, then a final written warning will be given, making it clear that any recurrence of the offence or other serious misconduct within a period of 6 months will result in dismissal.  A copy of the warning will be kept on file but the warning will lapse after 12 months subject to satisfactory conduct and/or performance.</w:t>
      </w:r>
    </w:p>
    <w:p w14:paraId="3A19E5C2" w14:textId="2E00719B" w:rsidR="00DC2416" w:rsidRDefault="007B6227" w:rsidP="00555EA6">
      <w:pPr>
        <w:pStyle w:val="ListParagraph"/>
        <w:numPr>
          <w:ilvl w:val="1"/>
          <w:numId w:val="50"/>
        </w:numPr>
        <w:ind w:left="709" w:hanging="709"/>
        <w:rPr>
          <w:rFonts w:ascii="Arial" w:hAnsi="Arial" w:cs="Arial"/>
          <w:sz w:val="24"/>
          <w:szCs w:val="24"/>
        </w:rPr>
      </w:pPr>
      <w:r w:rsidRPr="00DC2416">
        <w:rPr>
          <w:rStyle w:val="IntenseQuoteChar"/>
          <w:rFonts w:ascii="Arial" w:hAnsi="Arial" w:cs="Arial"/>
          <w:i w:val="0"/>
          <w:color w:val="auto"/>
          <w:sz w:val="24"/>
          <w:szCs w:val="24"/>
        </w:rPr>
        <w:t>Dismissal.</w:t>
      </w:r>
      <w:r w:rsidRPr="00DC2416">
        <w:rPr>
          <w:rFonts w:ascii="Arial" w:hAnsi="Arial" w:cs="Arial"/>
          <w:sz w:val="24"/>
          <w:szCs w:val="24"/>
        </w:rPr>
        <w:t xml:space="preserve"> If there is no satisfactory improvement or if further serious misconduct occurs, you will be dismissed.  The decisio</w:t>
      </w:r>
      <w:r w:rsidR="00DC2416">
        <w:rPr>
          <w:rFonts w:ascii="Arial" w:hAnsi="Arial" w:cs="Arial"/>
          <w:sz w:val="24"/>
          <w:szCs w:val="24"/>
        </w:rPr>
        <w:t>n to dismiss will be taken by the full parish council at a formal meeting.</w:t>
      </w:r>
    </w:p>
    <w:p w14:paraId="02CA3E22" w14:textId="0E9010BB" w:rsidR="007B6227" w:rsidRPr="00DC2416" w:rsidRDefault="007B6227" w:rsidP="00555EA6">
      <w:pPr>
        <w:pStyle w:val="ListParagraph"/>
        <w:numPr>
          <w:ilvl w:val="1"/>
          <w:numId w:val="50"/>
        </w:numPr>
        <w:ind w:left="709" w:hanging="709"/>
        <w:rPr>
          <w:rFonts w:ascii="Arial" w:hAnsi="Arial" w:cs="Arial"/>
          <w:sz w:val="24"/>
          <w:szCs w:val="24"/>
        </w:rPr>
      </w:pPr>
      <w:r w:rsidRPr="00DC2416">
        <w:rPr>
          <w:rStyle w:val="IntenseQuoteChar"/>
          <w:rFonts w:ascii="Arial" w:hAnsi="Arial" w:cs="Arial"/>
          <w:i w:val="0"/>
          <w:color w:val="auto"/>
          <w:sz w:val="24"/>
          <w:szCs w:val="24"/>
        </w:rPr>
        <w:t>Gross misconduct</w:t>
      </w:r>
      <w:r w:rsidRPr="00DC2416">
        <w:rPr>
          <w:rFonts w:ascii="Arial" w:hAnsi="Arial" w:cs="Arial"/>
          <w:i/>
          <w:sz w:val="24"/>
          <w:szCs w:val="24"/>
        </w:rPr>
        <w:t>.</w:t>
      </w:r>
      <w:r w:rsidRPr="00DC2416">
        <w:rPr>
          <w:rFonts w:ascii="Arial" w:hAnsi="Arial" w:cs="Arial"/>
          <w:sz w:val="24"/>
          <w:szCs w:val="24"/>
        </w:rPr>
        <w:t xml:space="preserve"> If, after investigation, it is deemed that you have committed an offence of Gross misconduct , the normal action would be dismissal:</w:t>
      </w:r>
    </w:p>
    <w:p w14:paraId="23BE41F2" w14:textId="5549FEB2" w:rsidR="007B6227" w:rsidRPr="00DC2416" w:rsidRDefault="007B6227" w:rsidP="000C74ED">
      <w:pPr>
        <w:pStyle w:val="ListParagraph"/>
        <w:numPr>
          <w:ilvl w:val="1"/>
          <w:numId w:val="50"/>
        </w:numPr>
        <w:ind w:left="709" w:hanging="709"/>
        <w:rPr>
          <w:rFonts w:ascii="Arial" w:hAnsi="Arial" w:cs="Arial"/>
          <w:sz w:val="24"/>
          <w:szCs w:val="24"/>
        </w:rPr>
      </w:pPr>
      <w:r w:rsidRPr="00DC2416">
        <w:rPr>
          <w:rFonts w:ascii="Arial" w:hAnsi="Arial" w:cs="Arial"/>
          <w:sz w:val="24"/>
          <w:szCs w:val="24"/>
        </w:rPr>
        <w:t>The following list provides examples of behaviour that could be considered gross misconduct but is not exhaustive.</w:t>
      </w:r>
    </w:p>
    <w:p w14:paraId="54F49F1B" w14:textId="77777777" w:rsidR="007B6227" w:rsidRPr="00DC2416" w:rsidRDefault="007B6227" w:rsidP="007E1751">
      <w:pPr>
        <w:pStyle w:val="ListParagraph"/>
        <w:numPr>
          <w:ilvl w:val="0"/>
          <w:numId w:val="29"/>
        </w:numPr>
        <w:rPr>
          <w:rFonts w:ascii="Arial" w:hAnsi="Arial" w:cs="Arial"/>
          <w:sz w:val="24"/>
          <w:szCs w:val="24"/>
        </w:rPr>
      </w:pPr>
      <w:r w:rsidRPr="00DC2416">
        <w:rPr>
          <w:rFonts w:ascii="Arial" w:hAnsi="Arial" w:cs="Arial"/>
          <w:sz w:val="24"/>
          <w:szCs w:val="24"/>
        </w:rPr>
        <w:t>Theft, fraud, deliberate falsification of records</w:t>
      </w:r>
    </w:p>
    <w:p w14:paraId="4788B682" w14:textId="77777777" w:rsidR="007B6227" w:rsidRPr="00693246" w:rsidRDefault="007B6227" w:rsidP="007E1751">
      <w:pPr>
        <w:pStyle w:val="ListParagraph"/>
        <w:numPr>
          <w:ilvl w:val="0"/>
          <w:numId w:val="29"/>
        </w:numPr>
        <w:rPr>
          <w:rFonts w:ascii="Arial" w:hAnsi="Arial" w:cs="Arial"/>
          <w:sz w:val="24"/>
          <w:szCs w:val="24"/>
        </w:rPr>
      </w:pPr>
      <w:r w:rsidRPr="00DC2416">
        <w:rPr>
          <w:rFonts w:ascii="Arial" w:hAnsi="Arial" w:cs="Arial"/>
          <w:sz w:val="24"/>
          <w:szCs w:val="24"/>
        </w:rPr>
        <w:t xml:space="preserve">Fighting, assault </w:t>
      </w:r>
      <w:r w:rsidRPr="00693246">
        <w:rPr>
          <w:rFonts w:ascii="Arial" w:hAnsi="Arial" w:cs="Arial"/>
          <w:sz w:val="24"/>
          <w:szCs w:val="24"/>
        </w:rPr>
        <w:t>of another person</w:t>
      </w:r>
    </w:p>
    <w:p w14:paraId="62CE820D" w14:textId="2205F8D8" w:rsidR="007B6227" w:rsidRPr="00693246" w:rsidRDefault="00DC2416" w:rsidP="007E1751">
      <w:pPr>
        <w:pStyle w:val="ListParagraph"/>
        <w:numPr>
          <w:ilvl w:val="0"/>
          <w:numId w:val="29"/>
        </w:numPr>
        <w:rPr>
          <w:rFonts w:ascii="Arial" w:hAnsi="Arial" w:cs="Arial"/>
          <w:sz w:val="24"/>
          <w:szCs w:val="24"/>
        </w:rPr>
      </w:pPr>
      <w:r>
        <w:rPr>
          <w:rFonts w:ascii="Arial" w:hAnsi="Arial" w:cs="Arial"/>
          <w:sz w:val="24"/>
          <w:szCs w:val="24"/>
        </w:rPr>
        <w:t>Deliberate damage to council</w:t>
      </w:r>
      <w:r w:rsidR="007B6227" w:rsidRPr="00693246">
        <w:rPr>
          <w:rFonts w:ascii="Arial" w:hAnsi="Arial" w:cs="Arial"/>
          <w:sz w:val="24"/>
          <w:szCs w:val="24"/>
        </w:rPr>
        <w:t xml:space="preserve"> property</w:t>
      </w:r>
    </w:p>
    <w:p w14:paraId="27600AFC" w14:textId="77777777" w:rsidR="007B6227" w:rsidRPr="00693246" w:rsidRDefault="007B6227" w:rsidP="007E1751">
      <w:pPr>
        <w:pStyle w:val="ListParagraph"/>
        <w:numPr>
          <w:ilvl w:val="0"/>
          <w:numId w:val="29"/>
        </w:numPr>
        <w:rPr>
          <w:rFonts w:ascii="Arial" w:hAnsi="Arial" w:cs="Arial"/>
          <w:sz w:val="24"/>
          <w:szCs w:val="24"/>
        </w:rPr>
      </w:pPr>
      <w:r w:rsidRPr="00693246">
        <w:rPr>
          <w:rFonts w:ascii="Arial" w:hAnsi="Arial" w:cs="Arial"/>
          <w:sz w:val="24"/>
          <w:szCs w:val="24"/>
        </w:rPr>
        <w:t>Serious incapability through alcohol or being under the influence of illegal drugs</w:t>
      </w:r>
    </w:p>
    <w:p w14:paraId="2A922C5B" w14:textId="77777777" w:rsidR="007B6227" w:rsidRPr="00693246" w:rsidRDefault="007B6227" w:rsidP="007E1751">
      <w:pPr>
        <w:pStyle w:val="ListParagraph"/>
        <w:numPr>
          <w:ilvl w:val="0"/>
          <w:numId w:val="29"/>
        </w:numPr>
        <w:rPr>
          <w:rFonts w:ascii="Arial" w:hAnsi="Arial" w:cs="Arial"/>
          <w:sz w:val="24"/>
          <w:szCs w:val="24"/>
        </w:rPr>
      </w:pPr>
      <w:r w:rsidRPr="00693246">
        <w:rPr>
          <w:rFonts w:ascii="Arial" w:hAnsi="Arial" w:cs="Arial"/>
          <w:sz w:val="24"/>
          <w:szCs w:val="24"/>
        </w:rPr>
        <w:t>Serious negligence which causes unacceptable loss, damage or injury</w:t>
      </w:r>
    </w:p>
    <w:p w14:paraId="44BC6B7C" w14:textId="77777777" w:rsidR="007B6227" w:rsidRPr="00693246" w:rsidRDefault="007B6227" w:rsidP="007E1751">
      <w:pPr>
        <w:pStyle w:val="ListParagraph"/>
        <w:numPr>
          <w:ilvl w:val="0"/>
          <w:numId w:val="29"/>
        </w:numPr>
        <w:rPr>
          <w:rFonts w:ascii="Arial" w:hAnsi="Arial" w:cs="Arial"/>
          <w:sz w:val="24"/>
          <w:szCs w:val="24"/>
        </w:rPr>
      </w:pPr>
      <w:r w:rsidRPr="00693246">
        <w:rPr>
          <w:rFonts w:ascii="Arial" w:hAnsi="Arial" w:cs="Arial"/>
          <w:sz w:val="24"/>
          <w:szCs w:val="24"/>
        </w:rPr>
        <w:t>Serious acts of insubordination</w:t>
      </w:r>
    </w:p>
    <w:p w14:paraId="096F3D09" w14:textId="77777777" w:rsidR="007B6227" w:rsidRPr="00693246" w:rsidRDefault="007B6227" w:rsidP="007E1751">
      <w:pPr>
        <w:pStyle w:val="ListParagraph"/>
        <w:numPr>
          <w:ilvl w:val="0"/>
          <w:numId w:val="29"/>
        </w:numPr>
        <w:rPr>
          <w:rFonts w:ascii="Arial" w:hAnsi="Arial" w:cs="Arial"/>
          <w:sz w:val="24"/>
          <w:szCs w:val="24"/>
        </w:rPr>
      </w:pPr>
      <w:r w:rsidRPr="00693246">
        <w:rPr>
          <w:rFonts w:ascii="Arial" w:hAnsi="Arial" w:cs="Arial"/>
          <w:sz w:val="24"/>
          <w:szCs w:val="24"/>
        </w:rPr>
        <w:t>Abuse of children, young people or vulnerable adults</w:t>
      </w:r>
    </w:p>
    <w:p w14:paraId="0B8533CD" w14:textId="77777777" w:rsidR="007B6227" w:rsidRPr="00DC2416" w:rsidRDefault="007B6227" w:rsidP="007E1751">
      <w:pPr>
        <w:pStyle w:val="ListParagraph"/>
        <w:numPr>
          <w:ilvl w:val="0"/>
          <w:numId w:val="29"/>
        </w:numPr>
        <w:rPr>
          <w:rFonts w:ascii="Arial" w:hAnsi="Arial" w:cs="Arial"/>
          <w:sz w:val="24"/>
          <w:szCs w:val="24"/>
        </w:rPr>
      </w:pPr>
      <w:r w:rsidRPr="00693246">
        <w:rPr>
          <w:rFonts w:ascii="Arial" w:hAnsi="Arial" w:cs="Arial"/>
          <w:sz w:val="24"/>
          <w:szCs w:val="24"/>
        </w:rPr>
        <w:lastRenderedPageBreak/>
        <w:t xml:space="preserve">Inappropriate use of the internet and or computers, or unauthorized </w:t>
      </w:r>
      <w:r w:rsidRPr="00DC2416">
        <w:rPr>
          <w:rFonts w:ascii="Arial" w:hAnsi="Arial" w:cs="Arial"/>
          <w:sz w:val="24"/>
          <w:szCs w:val="24"/>
        </w:rPr>
        <w:t>access to computer records</w:t>
      </w:r>
    </w:p>
    <w:p w14:paraId="1020F56D" w14:textId="247AF6A3" w:rsidR="007B6227" w:rsidRPr="00DC2416" w:rsidRDefault="007B6227" w:rsidP="000C74ED">
      <w:pPr>
        <w:pStyle w:val="ListParagraph"/>
        <w:numPr>
          <w:ilvl w:val="1"/>
          <w:numId w:val="50"/>
        </w:numPr>
        <w:ind w:left="709" w:hanging="709"/>
        <w:rPr>
          <w:rFonts w:ascii="Arial" w:hAnsi="Arial" w:cs="Arial"/>
          <w:sz w:val="24"/>
          <w:szCs w:val="24"/>
        </w:rPr>
      </w:pPr>
      <w:r w:rsidRPr="00DC2416">
        <w:rPr>
          <w:rStyle w:val="IntenseQuoteChar"/>
          <w:rFonts w:ascii="Arial" w:hAnsi="Arial" w:cs="Arial"/>
          <w:i w:val="0"/>
          <w:color w:val="auto"/>
          <w:sz w:val="24"/>
          <w:szCs w:val="24"/>
        </w:rPr>
        <w:t>Suspension.</w:t>
      </w:r>
      <w:r w:rsidR="00DC2416">
        <w:rPr>
          <w:rFonts w:ascii="Arial" w:hAnsi="Arial" w:cs="Arial"/>
          <w:sz w:val="24"/>
          <w:szCs w:val="24"/>
        </w:rPr>
        <w:t xml:space="preserve"> BPC</w:t>
      </w:r>
      <w:r w:rsidRPr="00DC2416">
        <w:rPr>
          <w:rFonts w:ascii="Arial" w:hAnsi="Arial" w:cs="Arial"/>
          <w:sz w:val="24"/>
          <w:szCs w:val="24"/>
        </w:rPr>
        <w:t xml:space="preserve"> may suspend a staff member from duty to allow a nominated representative of the </w:t>
      </w:r>
      <w:r w:rsidR="00DC2416">
        <w:rPr>
          <w:rFonts w:ascii="Arial" w:hAnsi="Arial" w:cs="Arial"/>
          <w:sz w:val="24"/>
          <w:szCs w:val="24"/>
        </w:rPr>
        <w:t xml:space="preserve">BPC </w:t>
      </w:r>
      <w:r w:rsidRPr="00DC2416">
        <w:rPr>
          <w:rFonts w:ascii="Arial" w:hAnsi="Arial" w:cs="Arial"/>
          <w:sz w:val="24"/>
          <w:szCs w:val="24"/>
        </w:rPr>
        <w:t xml:space="preserve">to investigate any alleged complaint made against a staff member in relation to their employment.  Such suspension will not to be regarded as a form of disciplinary action and will be for as short a period as possible.  </w:t>
      </w:r>
    </w:p>
    <w:p w14:paraId="5B7401AE" w14:textId="77777777" w:rsidR="007B6227" w:rsidRPr="00DC2416" w:rsidRDefault="007B6227" w:rsidP="000C74ED">
      <w:pPr>
        <w:pStyle w:val="ListParagraph"/>
        <w:numPr>
          <w:ilvl w:val="1"/>
          <w:numId w:val="50"/>
        </w:numPr>
        <w:ind w:left="709" w:hanging="709"/>
        <w:rPr>
          <w:rFonts w:ascii="Arial" w:hAnsi="Arial" w:cs="Arial"/>
          <w:sz w:val="24"/>
          <w:szCs w:val="24"/>
        </w:rPr>
      </w:pPr>
      <w:r w:rsidRPr="00DC2416">
        <w:rPr>
          <w:rFonts w:ascii="Arial" w:hAnsi="Arial" w:cs="Arial"/>
          <w:sz w:val="24"/>
          <w:szCs w:val="24"/>
        </w:rPr>
        <w:t>Any decision to dismiss will be taken only after a full investigation.  If you are found to have committed an act of gross misconduct, you will be dismissed without notice or payment in lieu.</w:t>
      </w:r>
    </w:p>
    <w:p w14:paraId="0C715B10" w14:textId="0C2220F5" w:rsidR="007B6227" w:rsidRPr="00DC2416" w:rsidRDefault="007B6227" w:rsidP="000C74ED">
      <w:pPr>
        <w:pStyle w:val="ListParagraph"/>
        <w:numPr>
          <w:ilvl w:val="1"/>
          <w:numId w:val="50"/>
        </w:numPr>
        <w:ind w:left="709" w:hanging="709"/>
        <w:rPr>
          <w:rFonts w:ascii="Arial" w:hAnsi="Arial" w:cs="Arial"/>
          <w:sz w:val="24"/>
          <w:szCs w:val="24"/>
        </w:rPr>
      </w:pPr>
      <w:r w:rsidRPr="00DC2416">
        <w:rPr>
          <w:rFonts w:ascii="Arial" w:hAnsi="Arial" w:cs="Arial"/>
          <w:sz w:val="24"/>
          <w:szCs w:val="24"/>
        </w:rPr>
        <w:t xml:space="preserve">During any period of notice </w:t>
      </w:r>
      <w:r w:rsidR="00DC2416">
        <w:rPr>
          <w:rFonts w:ascii="Arial" w:hAnsi="Arial" w:cs="Arial"/>
          <w:sz w:val="24"/>
          <w:szCs w:val="24"/>
        </w:rPr>
        <w:t>of termination BPC</w:t>
      </w:r>
      <w:r w:rsidRPr="00DC2416">
        <w:rPr>
          <w:rFonts w:ascii="Arial" w:hAnsi="Arial" w:cs="Arial"/>
          <w:sz w:val="24"/>
          <w:szCs w:val="24"/>
        </w:rPr>
        <w:t xml:space="preserve"> will not be under any obligation to assign any duties or provide work and shall be entitled to exclude a person from its premises, provided that this does not affect entitlement to receive normal salary and other contractual benefits. During such a period no accrual of holiday will continue other than under the provisions of the Working Time regs.1998.</w:t>
      </w:r>
    </w:p>
    <w:p w14:paraId="73BF2909" w14:textId="2895F27D" w:rsidR="007B6227" w:rsidRPr="00DC2416" w:rsidRDefault="007B6227" w:rsidP="000C74ED">
      <w:pPr>
        <w:pStyle w:val="ListParagraph"/>
        <w:numPr>
          <w:ilvl w:val="1"/>
          <w:numId w:val="50"/>
        </w:numPr>
        <w:ind w:left="709" w:hanging="709"/>
        <w:rPr>
          <w:rFonts w:ascii="Arial" w:hAnsi="Arial" w:cs="Arial"/>
          <w:sz w:val="24"/>
          <w:szCs w:val="24"/>
        </w:rPr>
      </w:pPr>
      <w:r w:rsidRPr="00DC2416">
        <w:rPr>
          <w:rStyle w:val="IntenseQuoteChar"/>
          <w:rFonts w:ascii="Arial" w:hAnsi="Arial" w:cs="Arial"/>
          <w:i w:val="0"/>
          <w:color w:val="auto"/>
          <w:sz w:val="24"/>
          <w:szCs w:val="24"/>
        </w:rPr>
        <w:t>Appeals.</w:t>
      </w:r>
      <w:r w:rsidRPr="00DC2416">
        <w:rPr>
          <w:rFonts w:ascii="Arial" w:hAnsi="Arial" w:cs="Arial"/>
          <w:sz w:val="24"/>
          <w:szCs w:val="24"/>
        </w:rPr>
        <w:t xml:space="preserve"> If you wish to appeal against any disciplinary decision, you must appeal in writing to the Chair of the </w:t>
      </w:r>
      <w:r w:rsidR="00CD5D01">
        <w:rPr>
          <w:rFonts w:ascii="Arial" w:hAnsi="Arial" w:cs="Arial"/>
          <w:sz w:val="24"/>
          <w:szCs w:val="24"/>
        </w:rPr>
        <w:t>Parish</w:t>
      </w:r>
      <w:r w:rsidRPr="00DC2416">
        <w:rPr>
          <w:rFonts w:ascii="Arial" w:hAnsi="Arial" w:cs="Arial"/>
          <w:sz w:val="24"/>
          <w:szCs w:val="24"/>
        </w:rPr>
        <w:t xml:space="preserve"> Council within 14 working days of the decision being communicated to you.  You may be accompanied at an appeal hearing by a colleague.</w:t>
      </w:r>
    </w:p>
    <w:p w14:paraId="07962F44" w14:textId="4625528E" w:rsidR="007B6227" w:rsidRPr="00DC2416" w:rsidRDefault="007B6227" w:rsidP="000C74ED">
      <w:pPr>
        <w:pStyle w:val="ListParagraph"/>
        <w:numPr>
          <w:ilvl w:val="1"/>
          <w:numId w:val="50"/>
        </w:numPr>
        <w:ind w:left="709" w:hanging="709"/>
        <w:rPr>
          <w:rFonts w:ascii="Arial" w:hAnsi="Arial" w:cs="Arial"/>
          <w:sz w:val="24"/>
          <w:szCs w:val="24"/>
        </w:rPr>
      </w:pPr>
      <w:r w:rsidRPr="00DC2416">
        <w:rPr>
          <w:rFonts w:ascii="Arial" w:hAnsi="Arial" w:cs="Arial"/>
          <w:sz w:val="24"/>
          <w:szCs w:val="24"/>
        </w:rPr>
        <w:t xml:space="preserve">At the appeal, any disciplinary penalty imposed will be reviewed but it cannot be increased.  The appeal will be heard by two representatives of either the </w:t>
      </w:r>
      <w:r w:rsidR="00DC2416">
        <w:rPr>
          <w:rFonts w:ascii="Arial" w:hAnsi="Arial" w:cs="Arial"/>
          <w:sz w:val="24"/>
          <w:szCs w:val="24"/>
        </w:rPr>
        <w:t xml:space="preserve">Parish Council </w:t>
      </w:r>
      <w:r w:rsidR="00CD5D01">
        <w:rPr>
          <w:rFonts w:ascii="Arial" w:hAnsi="Arial" w:cs="Arial"/>
          <w:sz w:val="24"/>
          <w:szCs w:val="24"/>
        </w:rPr>
        <w:t xml:space="preserve">of which </w:t>
      </w:r>
      <w:r w:rsidRPr="00DC2416">
        <w:rPr>
          <w:rFonts w:ascii="Arial" w:hAnsi="Arial" w:cs="Arial"/>
          <w:sz w:val="24"/>
          <w:szCs w:val="24"/>
        </w:rPr>
        <w:t>none of the members of the hearing have been involved previously with the disciplinary case. The decision of the appeal hearing will be final.</w:t>
      </w:r>
    </w:p>
    <w:p w14:paraId="279FF3E2" w14:textId="77777777" w:rsidR="007B6227" w:rsidRPr="00DC2416" w:rsidRDefault="007B6227" w:rsidP="007B6227">
      <w:pPr>
        <w:rPr>
          <w:rFonts w:ascii="Arial" w:hAnsi="Arial" w:cs="Arial"/>
          <w:sz w:val="24"/>
          <w:szCs w:val="24"/>
        </w:rPr>
      </w:pPr>
    </w:p>
    <w:p w14:paraId="301A6BB7" w14:textId="420CDB7B" w:rsidR="0097312A" w:rsidRPr="00DC2416" w:rsidRDefault="0097312A" w:rsidP="000C74ED">
      <w:pPr>
        <w:pStyle w:val="Heading1"/>
        <w:numPr>
          <w:ilvl w:val="0"/>
          <w:numId w:val="50"/>
        </w:numPr>
        <w:rPr>
          <w:rFonts w:ascii="Arial" w:hAnsi="Arial" w:cs="Arial"/>
          <w:b/>
          <w:color w:val="auto"/>
          <w:sz w:val="24"/>
          <w:szCs w:val="24"/>
        </w:rPr>
      </w:pPr>
      <w:r w:rsidRPr="00DC2416">
        <w:rPr>
          <w:rFonts w:ascii="Arial" w:hAnsi="Arial" w:cs="Arial"/>
          <w:b/>
          <w:color w:val="auto"/>
          <w:sz w:val="24"/>
          <w:szCs w:val="24"/>
        </w:rPr>
        <w:t xml:space="preserve">Grievance Policy Procedure </w:t>
      </w:r>
    </w:p>
    <w:p w14:paraId="024CD91A" w14:textId="77777777" w:rsidR="002F732E" w:rsidRPr="00DC2416" w:rsidRDefault="002F732E" w:rsidP="002F732E">
      <w:pPr>
        <w:ind w:left="709" w:hanging="709"/>
        <w:rPr>
          <w:rFonts w:ascii="Arial" w:hAnsi="Arial" w:cs="Arial"/>
          <w:sz w:val="24"/>
          <w:szCs w:val="24"/>
        </w:rPr>
      </w:pPr>
    </w:p>
    <w:p w14:paraId="0070051B" w14:textId="08BBCFA9" w:rsidR="0097312A" w:rsidRPr="00DC2416" w:rsidRDefault="0097312A" w:rsidP="000C74ED">
      <w:pPr>
        <w:pStyle w:val="ListParagraph"/>
        <w:numPr>
          <w:ilvl w:val="1"/>
          <w:numId w:val="50"/>
        </w:numPr>
        <w:ind w:left="709" w:hanging="709"/>
        <w:rPr>
          <w:rFonts w:ascii="Arial" w:hAnsi="Arial" w:cs="Arial"/>
          <w:sz w:val="24"/>
          <w:szCs w:val="24"/>
        </w:rPr>
      </w:pPr>
      <w:r w:rsidRPr="00DC2416">
        <w:rPr>
          <w:rFonts w:ascii="Arial" w:hAnsi="Arial" w:cs="Arial"/>
          <w:sz w:val="24"/>
          <w:szCs w:val="24"/>
        </w:rPr>
        <w:t xml:space="preserve">It is </w:t>
      </w:r>
      <w:r w:rsidR="00CD5D01">
        <w:rPr>
          <w:rFonts w:ascii="Arial" w:hAnsi="Arial" w:cs="Arial"/>
          <w:sz w:val="24"/>
          <w:szCs w:val="24"/>
        </w:rPr>
        <w:t>BPC’s</w:t>
      </w:r>
      <w:r w:rsidRPr="00DC2416">
        <w:rPr>
          <w:rFonts w:ascii="Arial" w:hAnsi="Arial" w:cs="Arial"/>
          <w:sz w:val="24"/>
          <w:szCs w:val="24"/>
        </w:rPr>
        <w:t xml:space="preserve"> policy to ensure that employees with a grievance relating to their employment can use a procedure to help to resolve grievances as quickly and as fairly as possible. </w:t>
      </w:r>
    </w:p>
    <w:p w14:paraId="64807F80" w14:textId="60372E1E" w:rsidR="0097312A" w:rsidRPr="00DC2416" w:rsidRDefault="0097312A" w:rsidP="000C74ED">
      <w:pPr>
        <w:pStyle w:val="ListParagraph"/>
        <w:numPr>
          <w:ilvl w:val="1"/>
          <w:numId w:val="50"/>
        </w:numPr>
        <w:ind w:left="709" w:hanging="709"/>
        <w:rPr>
          <w:rFonts w:ascii="Arial" w:hAnsi="Arial" w:cs="Arial"/>
          <w:sz w:val="24"/>
          <w:szCs w:val="24"/>
        </w:rPr>
      </w:pPr>
      <w:r w:rsidRPr="00DC2416">
        <w:rPr>
          <w:rFonts w:ascii="Arial" w:hAnsi="Arial" w:cs="Arial"/>
          <w:sz w:val="24"/>
          <w:szCs w:val="24"/>
        </w:rPr>
        <w:t xml:space="preserve">All issues of grievance will be dealt with before any disciplinary proceedings take place. </w:t>
      </w:r>
      <w:r w:rsidRPr="00DC2416">
        <w:rPr>
          <w:rFonts w:ascii="Arial" w:hAnsi="Arial" w:cs="Arial"/>
          <w:sz w:val="24"/>
          <w:szCs w:val="24"/>
        </w:rPr>
        <w:br/>
        <w:t>If you have a grievance about your employment you should discuss it informa</w:t>
      </w:r>
      <w:r w:rsidR="00CD5D01">
        <w:rPr>
          <w:rFonts w:ascii="Arial" w:hAnsi="Arial" w:cs="Arial"/>
          <w:sz w:val="24"/>
          <w:szCs w:val="24"/>
        </w:rPr>
        <w:t>lly with your immediate Manager.</w:t>
      </w:r>
      <w:r w:rsidRPr="00DC2416">
        <w:rPr>
          <w:rFonts w:ascii="Arial" w:hAnsi="Arial" w:cs="Arial"/>
          <w:sz w:val="24"/>
          <w:szCs w:val="24"/>
        </w:rPr>
        <w:t xml:space="preserve"> We hope that the majority of concerns will be resolved at this stage with informal discussions.</w:t>
      </w:r>
    </w:p>
    <w:p w14:paraId="30A82F2A" w14:textId="77777777" w:rsidR="0097312A" w:rsidRPr="00DC2416" w:rsidRDefault="0097312A" w:rsidP="000C74ED">
      <w:pPr>
        <w:pStyle w:val="ListParagraph"/>
        <w:numPr>
          <w:ilvl w:val="1"/>
          <w:numId w:val="50"/>
        </w:numPr>
        <w:ind w:left="709" w:hanging="709"/>
        <w:rPr>
          <w:rFonts w:ascii="Arial" w:hAnsi="Arial" w:cs="Arial"/>
          <w:sz w:val="24"/>
          <w:szCs w:val="24"/>
        </w:rPr>
      </w:pPr>
      <w:r w:rsidRPr="00DC2416">
        <w:rPr>
          <w:rStyle w:val="IntenseQuoteChar"/>
          <w:rFonts w:ascii="Arial" w:hAnsi="Arial" w:cs="Arial"/>
          <w:i w:val="0"/>
          <w:color w:val="auto"/>
          <w:sz w:val="24"/>
          <w:szCs w:val="24"/>
        </w:rPr>
        <w:t>Stage 1</w:t>
      </w:r>
      <w:r w:rsidRPr="00DC2416">
        <w:rPr>
          <w:rFonts w:ascii="Arial" w:hAnsi="Arial" w:cs="Arial"/>
          <w:i/>
          <w:sz w:val="24"/>
          <w:szCs w:val="24"/>
        </w:rPr>
        <w:t>.</w:t>
      </w:r>
      <w:r w:rsidRPr="00DC2416">
        <w:rPr>
          <w:rFonts w:ascii="Arial" w:hAnsi="Arial" w:cs="Arial"/>
          <w:sz w:val="24"/>
          <w:szCs w:val="24"/>
        </w:rPr>
        <w:t xml:space="preserve"> If you feel that the matter has not been resolved through informal discussions, you should put your grievance in writing to your Manager. The Manager will invite you to attend a meeting to discuss your grievance, as soon as practicable, once they have had a chance to consider a response. You may be represented or accompanied at this meeting by a colleague or union representative and must take all reasonable steps to attend the meeting.  After the meeting, your Manager will notify you of their response to your grievance and your right of appeal within 7 working days.</w:t>
      </w:r>
    </w:p>
    <w:p w14:paraId="3F261F25" w14:textId="54B308FC" w:rsidR="0097312A" w:rsidRPr="00DC2416" w:rsidRDefault="0097312A" w:rsidP="000C74ED">
      <w:pPr>
        <w:pStyle w:val="ListParagraph"/>
        <w:numPr>
          <w:ilvl w:val="1"/>
          <w:numId w:val="50"/>
        </w:numPr>
        <w:ind w:left="709" w:hanging="709"/>
        <w:rPr>
          <w:rFonts w:ascii="Arial" w:hAnsi="Arial" w:cs="Arial"/>
          <w:sz w:val="24"/>
          <w:szCs w:val="24"/>
        </w:rPr>
      </w:pPr>
      <w:r w:rsidRPr="00DC2416">
        <w:rPr>
          <w:rStyle w:val="IntenseQuoteChar"/>
          <w:rFonts w:ascii="Arial" w:hAnsi="Arial" w:cs="Arial"/>
          <w:i w:val="0"/>
          <w:color w:val="auto"/>
          <w:sz w:val="24"/>
          <w:szCs w:val="24"/>
        </w:rPr>
        <w:t>Stage 2.</w:t>
      </w:r>
      <w:r w:rsidRPr="00DC2416">
        <w:rPr>
          <w:rFonts w:ascii="Arial" w:hAnsi="Arial" w:cs="Arial"/>
          <w:i/>
          <w:sz w:val="24"/>
          <w:szCs w:val="24"/>
        </w:rPr>
        <w:t xml:space="preserve"> </w:t>
      </w:r>
      <w:r w:rsidRPr="00DC2416">
        <w:rPr>
          <w:rFonts w:ascii="Arial" w:hAnsi="Arial" w:cs="Arial"/>
          <w:sz w:val="24"/>
          <w:szCs w:val="24"/>
        </w:rPr>
        <w:t>If the matter is not resolved to your satisfaction, you should put your grievance in writing to the Chair of</w:t>
      </w:r>
      <w:r w:rsidR="00CD5D01">
        <w:rPr>
          <w:rFonts w:ascii="Arial" w:hAnsi="Arial" w:cs="Arial"/>
          <w:sz w:val="24"/>
          <w:szCs w:val="24"/>
        </w:rPr>
        <w:t xml:space="preserve"> Parish Council</w:t>
      </w:r>
      <w:r w:rsidRPr="00DC2416">
        <w:rPr>
          <w:rFonts w:ascii="Arial" w:hAnsi="Arial" w:cs="Arial"/>
          <w:sz w:val="24"/>
          <w:szCs w:val="24"/>
        </w:rPr>
        <w:t xml:space="preserve">. Two representatives of either the </w:t>
      </w:r>
      <w:r w:rsidR="00CD5D01">
        <w:rPr>
          <w:rFonts w:ascii="Arial" w:hAnsi="Arial" w:cs="Arial"/>
          <w:sz w:val="24"/>
          <w:szCs w:val="24"/>
        </w:rPr>
        <w:t>Parish</w:t>
      </w:r>
      <w:r w:rsidRPr="00DC2416">
        <w:rPr>
          <w:rFonts w:ascii="Arial" w:hAnsi="Arial" w:cs="Arial"/>
          <w:sz w:val="24"/>
          <w:szCs w:val="24"/>
        </w:rPr>
        <w:t xml:space="preserve"> Council include who have had no previous involvement in the case will hear all appeals and their decision is final. You may be represented </w:t>
      </w:r>
      <w:r w:rsidRPr="00DC2416">
        <w:rPr>
          <w:rFonts w:ascii="Arial" w:hAnsi="Arial" w:cs="Arial"/>
          <w:sz w:val="24"/>
          <w:szCs w:val="24"/>
        </w:rPr>
        <w:lastRenderedPageBreak/>
        <w:t xml:space="preserve">or accompanied at this meeting by a colleague or union representative and must take all reasonable steps to attend the meeting. The meeting will be held as soon as practicable and the decision of the panel will be communicated to you in writing within 7 working days of this meeting being held. </w:t>
      </w:r>
    </w:p>
    <w:p w14:paraId="2279D730" w14:textId="77777777" w:rsidR="00CC5062" w:rsidRPr="00DC2416" w:rsidRDefault="00CC5062" w:rsidP="00CC5062">
      <w:pPr>
        <w:rPr>
          <w:rFonts w:ascii="Arial" w:hAnsi="Arial" w:cs="Arial"/>
          <w:b/>
          <w:sz w:val="24"/>
          <w:szCs w:val="24"/>
        </w:rPr>
      </w:pPr>
    </w:p>
    <w:p w14:paraId="48B61E6C" w14:textId="57731B67" w:rsidR="00CC5062" w:rsidRPr="00DC2416" w:rsidRDefault="007E1932" w:rsidP="00CC5062">
      <w:pPr>
        <w:rPr>
          <w:rFonts w:ascii="Arial" w:hAnsi="Arial" w:cs="Arial"/>
          <w:b/>
          <w:sz w:val="24"/>
          <w:szCs w:val="24"/>
        </w:rPr>
      </w:pPr>
      <w:r w:rsidRPr="00DC2416">
        <w:rPr>
          <w:rFonts w:ascii="Arial" w:hAnsi="Arial" w:cs="Arial"/>
          <w:b/>
          <w:sz w:val="24"/>
          <w:szCs w:val="24"/>
        </w:rPr>
        <w:t xml:space="preserve">18. </w:t>
      </w:r>
      <w:r w:rsidR="00CC5062" w:rsidRPr="00DC2416">
        <w:rPr>
          <w:rFonts w:ascii="Arial" w:hAnsi="Arial" w:cs="Arial"/>
          <w:b/>
          <w:sz w:val="24"/>
          <w:szCs w:val="24"/>
        </w:rPr>
        <w:t>Financial Procedures</w:t>
      </w:r>
    </w:p>
    <w:p w14:paraId="2F72655D" w14:textId="726F2712" w:rsidR="00CC5062" w:rsidRDefault="00CD5D01" w:rsidP="00CC5062">
      <w:pPr>
        <w:jc w:val="both"/>
        <w:rPr>
          <w:rFonts w:ascii="Arial" w:hAnsi="Arial" w:cs="Arial"/>
          <w:color w:val="0D0D0D" w:themeColor="text1" w:themeTint="F2"/>
          <w:sz w:val="24"/>
          <w:szCs w:val="24"/>
        </w:rPr>
      </w:pPr>
      <w:r>
        <w:rPr>
          <w:rFonts w:ascii="Arial" w:hAnsi="Arial" w:cs="Arial"/>
          <w:sz w:val="24"/>
          <w:szCs w:val="24"/>
        </w:rPr>
        <w:t>Broughton Parish Council</w:t>
      </w:r>
      <w:r w:rsidR="00CC5062" w:rsidRPr="00DC2416">
        <w:rPr>
          <w:rFonts w:ascii="Arial" w:hAnsi="Arial" w:cs="Arial"/>
          <w:sz w:val="24"/>
          <w:szCs w:val="24"/>
        </w:rPr>
        <w:t xml:space="preserve"> is committed to </w:t>
      </w:r>
      <w:r w:rsidR="00CC5062" w:rsidRPr="00693246">
        <w:rPr>
          <w:rFonts w:ascii="Arial" w:hAnsi="Arial" w:cs="Arial"/>
          <w:color w:val="0D0D0D" w:themeColor="text1" w:themeTint="F2"/>
          <w:sz w:val="24"/>
          <w:szCs w:val="24"/>
        </w:rPr>
        <w:t>integrity, openness and transparency in all its financial dealings</w:t>
      </w:r>
      <w:r>
        <w:rPr>
          <w:rFonts w:ascii="Arial" w:hAnsi="Arial" w:cs="Arial"/>
          <w:color w:val="0D0D0D" w:themeColor="text1" w:themeTint="F2"/>
          <w:sz w:val="24"/>
          <w:szCs w:val="24"/>
        </w:rPr>
        <w:t>. Full details of the Council Financial standing orders are on the Parish Website.</w:t>
      </w:r>
    </w:p>
    <w:p w14:paraId="0A66AB82" w14:textId="0D8D6A2F" w:rsidR="00CD5D01" w:rsidRPr="00693246" w:rsidRDefault="00CD5D01" w:rsidP="00CC5062">
      <w:pPr>
        <w:jc w:val="both"/>
        <w:rPr>
          <w:rFonts w:ascii="Arial" w:hAnsi="Arial" w:cs="Arial"/>
          <w:color w:val="0D0D0D" w:themeColor="text1" w:themeTint="F2"/>
          <w:sz w:val="24"/>
          <w:szCs w:val="24"/>
        </w:rPr>
      </w:pPr>
      <w:r>
        <w:rPr>
          <w:rFonts w:ascii="Arial" w:hAnsi="Arial" w:cs="Arial"/>
          <w:color w:val="0D0D0D" w:themeColor="text1" w:themeTint="F2"/>
          <w:sz w:val="24"/>
          <w:szCs w:val="24"/>
        </w:rPr>
        <w:t>Specific policies relating to the community meeting rooms and café are detailed separately are subject to change over time as processes evolve.</w:t>
      </w:r>
    </w:p>
    <w:p w14:paraId="14DFEE9E" w14:textId="5612F7D8" w:rsidR="00CC5062" w:rsidRPr="00CD5D01" w:rsidRDefault="00CD5D01" w:rsidP="00CD5D01">
      <w:pPr>
        <w:spacing w:after="200" w:line="276" w:lineRule="auto"/>
        <w:ind w:left="0"/>
        <w:rPr>
          <w:rFonts w:ascii="Arial" w:hAnsi="Arial" w:cs="Arial"/>
          <w:color w:val="0D0D0D" w:themeColor="text1" w:themeTint="F2"/>
          <w:sz w:val="24"/>
          <w:szCs w:val="24"/>
        </w:rPr>
      </w:pPr>
      <w:r>
        <w:rPr>
          <w:rFonts w:ascii="Arial" w:hAnsi="Arial" w:cs="Arial"/>
          <w:color w:val="0D0D0D" w:themeColor="text1" w:themeTint="F2"/>
          <w:sz w:val="24"/>
          <w:szCs w:val="24"/>
        </w:rPr>
        <w:t>P</w:t>
      </w:r>
      <w:r w:rsidR="00CC5062" w:rsidRPr="00693246">
        <w:rPr>
          <w:rFonts w:ascii="Arial" w:hAnsi="Arial" w:cs="Arial"/>
          <w:color w:val="0D0D0D" w:themeColor="text1" w:themeTint="F2"/>
          <w:sz w:val="24"/>
          <w:szCs w:val="24"/>
        </w:rPr>
        <w:t>etty Cash</w:t>
      </w:r>
      <w:r>
        <w:rPr>
          <w:rFonts w:ascii="Arial" w:hAnsi="Arial" w:cs="Arial"/>
          <w:color w:val="0D0D0D" w:themeColor="text1" w:themeTint="F2"/>
          <w:sz w:val="24"/>
          <w:szCs w:val="24"/>
        </w:rPr>
        <w:t xml:space="preserve">: </w:t>
      </w:r>
      <w:r w:rsidR="00CC5062" w:rsidRPr="00693246">
        <w:rPr>
          <w:rFonts w:ascii="Arial" w:hAnsi="Arial" w:cs="Arial"/>
          <w:sz w:val="24"/>
          <w:szCs w:val="24"/>
        </w:rPr>
        <w:t xml:space="preserve">Petty cash is the responsibility of the </w:t>
      </w:r>
      <w:r>
        <w:rPr>
          <w:rFonts w:ascii="Arial" w:hAnsi="Arial" w:cs="Arial"/>
          <w:sz w:val="24"/>
          <w:szCs w:val="24"/>
        </w:rPr>
        <w:t>cottage manager</w:t>
      </w:r>
      <w:r w:rsidR="00944C78" w:rsidRPr="00693246">
        <w:rPr>
          <w:rFonts w:ascii="Arial" w:hAnsi="Arial" w:cs="Arial"/>
          <w:i/>
          <w:sz w:val="24"/>
          <w:szCs w:val="24"/>
        </w:rPr>
        <w:t>.</w:t>
      </w:r>
      <w:r w:rsidR="00944C78" w:rsidRPr="00693246">
        <w:rPr>
          <w:rFonts w:ascii="Arial" w:hAnsi="Arial" w:cs="Arial"/>
          <w:sz w:val="24"/>
          <w:szCs w:val="24"/>
        </w:rPr>
        <w:t xml:space="preserve"> </w:t>
      </w:r>
      <w:r w:rsidR="00CC5062" w:rsidRPr="00693246">
        <w:rPr>
          <w:rFonts w:ascii="Arial" w:hAnsi="Arial" w:cs="Arial"/>
          <w:sz w:val="24"/>
          <w:szCs w:val="24"/>
        </w:rPr>
        <w:t xml:space="preserve"> A petty cash box is kept </w:t>
      </w:r>
      <w:r>
        <w:rPr>
          <w:rFonts w:ascii="Arial" w:hAnsi="Arial" w:cs="Arial"/>
          <w:sz w:val="24"/>
          <w:szCs w:val="24"/>
        </w:rPr>
        <w:t>onsite</w:t>
      </w:r>
      <w:r w:rsidR="00CC5062" w:rsidRPr="00693246">
        <w:rPr>
          <w:rFonts w:ascii="Arial" w:hAnsi="Arial" w:cs="Arial"/>
          <w:sz w:val="24"/>
          <w:szCs w:val="24"/>
        </w:rPr>
        <w:t>.  It is opera</w:t>
      </w:r>
      <w:r w:rsidR="00E027D1" w:rsidRPr="00693246">
        <w:rPr>
          <w:rFonts w:ascii="Arial" w:hAnsi="Arial" w:cs="Arial"/>
          <w:sz w:val="24"/>
          <w:szCs w:val="24"/>
        </w:rPr>
        <w:t>ted on the following guidelines</w:t>
      </w:r>
      <w:r>
        <w:rPr>
          <w:rFonts w:ascii="Arial" w:hAnsi="Arial" w:cs="Arial"/>
          <w:color w:val="0D0D0D" w:themeColor="text1" w:themeTint="F2"/>
          <w:sz w:val="24"/>
          <w:szCs w:val="24"/>
        </w:rPr>
        <w:t xml:space="preserve">. </w:t>
      </w:r>
      <w:r w:rsidR="00CC5062" w:rsidRPr="00CD5D01">
        <w:rPr>
          <w:rFonts w:ascii="Arial" w:hAnsi="Arial" w:cs="Arial"/>
          <w:color w:val="0D0D0D" w:themeColor="text1" w:themeTint="F2"/>
          <w:sz w:val="24"/>
          <w:szCs w:val="24"/>
        </w:rPr>
        <w:t>The box contains a maximum of £</w:t>
      </w:r>
      <w:r>
        <w:rPr>
          <w:rFonts w:ascii="Arial" w:hAnsi="Arial" w:cs="Arial"/>
          <w:color w:val="0D0D0D" w:themeColor="text1" w:themeTint="F2"/>
          <w:sz w:val="24"/>
          <w:szCs w:val="24"/>
        </w:rPr>
        <w:t>100</w:t>
      </w:r>
      <w:r w:rsidR="00944C78" w:rsidRPr="00CD5D01">
        <w:rPr>
          <w:rFonts w:ascii="Arial" w:hAnsi="Arial" w:cs="Arial"/>
          <w:color w:val="0D0D0D" w:themeColor="text1" w:themeTint="F2"/>
          <w:sz w:val="24"/>
          <w:szCs w:val="24"/>
        </w:rPr>
        <w:t>.</w:t>
      </w:r>
      <w:r w:rsidR="00CC5062" w:rsidRPr="00CD5D01">
        <w:rPr>
          <w:rFonts w:ascii="Arial" w:hAnsi="Arial" w:cs="Arial"/>
          <w:color w:val="0D0D0D" w:themeColor="text1" w:themeTint="F2"/>
          <w:sz w:val="24"/>
          <w:szCs w:val="24"/>
        </w:rPr>
        <w:t xml:space="preserve">  The maximum payment for a single item is</w:t>
      </w:r>
      <w:r w:rsidR="00944C78" w:rsidRPr="00CD5D01">
        <w:rPr>
          <w:rFonts w:ascii="Arial" w:hAnsi="Arial" w:cs="Arial"/>
          <w:color w:val="0D0D0D" w:themeColor="text1" w:themeTint="F2"/>
          <w:sz w:val="24"/>
          <w:szCs w:val="24"/>
        </w:rPr>
        <w:t xml:space="preserve"> £</w:t>
      </w:r>
      <w:r>
        <w:rPr>
          <w:rFonts w:ascii="Arial" w:hAnsi="Arial" w:cs="Arial"/>
          <w:color w:val="0D0D0D" w:themeColor="text1" w:themeTint="F2"/>
          <w:sz w:val="24"/>
          <w:szCs w:val="24"/>
        </w:rPr>
        <w:t>25.</w:t>
      </w:r>
      <w:r w:rsidR="00CC5062" w:rsidRPr="00CD5D01">
        <w:rPr>
          <w:rFonts w:ascii="Arial" w:hAnsi="Arial" w:cs="Arial"/>
          <w:sz w:val="24"/>
          <w:szCs w:val="24"/>
        </w:rPr>
        <w:t>The cash box has its own cashbook, which is kept up-to-date at all times.  Any shortfalls are to be reported immediately.</w:t>
      </w:r>
      <w:r>
        <w:rPr>
          <w:rFonts w:ascii="Arial" w:hAnsi="Arial" w:cs="Arial"/>
          <w:sz w:val="24"/>
          <w:szCs w:val="24"/>
        </w:rPr>
        <w:t xml:space="preserve"> C</w:t>
      </w:r>
      <w:r w:rsidR="00CC5062" w:rsidRPr="00CD5D01">
        <w:rPr>
          <w:rFonts w:ascii="Arial" w:hAnsi="Arial" w:cs="Arial"/>
          <w:sz w:val="24"/>
          <w:szCs w:val="24"/>
        </w:rPr>
        <w:t>ash payment are made directly in exchange for receipts, which are marked with a reference and stored with the petty cash cashbook.</w:t>
      </w:r>
    </w:p>
    <w:p w14:paraId="0D8A766D" w14:textId="6BE4A6D6" w:rsidR="00F745D0" w:rsidRPr="00CD5D01" w:rsidRDefault="00F745D0" w:rsidP="007E1932">
      <w:pPr>
        <w:pStyle w:val="Heading1"/>
        <w:numPr>
          <w:ilvl w:val="0"/>
          <w:numId w:val="30"/>
        </w:numPr>
        <w:rPr>
          <w:rFonts w:ascii="Arial" w:hAnsi="Arial" w:cs="Arial"/>
          <w:b/>
          <w:color w:val="auto"/>
          <w:sz w:val="24"/>
          <w:szCs w:val="24"/>
        </w:rPr>
      </w:pPr>
      <w:r w:rsidRPr="00CD5D01">
        <w:rPr>
          <w:rFonts w:ascii="Arial" w:hAnsi="Arial" w:cs="Arial"/>
          <w:b/>
          <w:color w:val="auto"/>
          <w:sz w:val="24"/>
          <w:szCs w:val="24"/>
        </w:rPr>
        <w:t>Expenses Policy</w:t>
      </w:r>
      <w:r w:rsidR="00213314" w:rsidRPr="00CD5D01">
        <w:rPr>
          <w:rFonts w:ascii="Arial" w:hAnsi="Arial" w:cs="Arial"/>
          <w:b/>
          <w:color w:val="auto"/>
          <w:sz w:val="24"/>
          <w:szCs w:val="24"/>
        </w:rPr>
        <w:t xml:space="preserve"> and Procedures</w:t>
      </w:r>
    </w:p>
    <w:p w14:paraId="570CC231" w14:textId="77777777" w:rsidR="002F732E" w:rsidRPr="00CD5D01" w:rsidRDefault="002F732E" w:rsidP="002F732E">
      <w:pPr>
        <w:rPr>
          <w:rFonts w:ascii="Arial" w:hAnsi="Arial" w:cs="Arial"/>
          <w:sz w:val="24"/>
          <w:szCs w:val="24"/>
        </w:rPr>
      </w:pPr>
    </w:p>
    <w:p w14:paraId="13EDDB9D" w14:textId="0DE733F5" w:rsidR="00F745D0" w:rsidRPr="00CD5D01" w:rsidRDefault="00F745D0" w:rsidP="007E1932">
      <w:pPr>
        <w:pStyle w:val="ListParagraph"/>
        <w:numPr>
          <w:ilvl w:val="1"/>
          <w:numId w:val="30"/>
        </w:numPr>
        <w:ind w:left="851" w:hanging="851"/>
        <w:rPr>
          <w:rFonts w:ascii="Arial" w:hAnsi="Arial" w:cs="Arial"/>
          <w:sz w:val="24"/>
          <w:szCs w:val="24"/>
        </w:rPr>
      </w:pPr>
      <w:r w:rsidRPr="00CD5D01">
        <w:rPr>
          <w:rFonts w:ascii="Arial" w:hAnsi="Arial" w:cs="Arial"/>
          <w:sz w:val="24"/>
          <w:szCs w:val="24"/>
        </w:rPr>
        <w:t>All expenses incurred in the performance of duties and approved for payment by the relevant Line Manager will be reimbursed.</w:t>
      </w:r>
    </w:p>
    <w:p w14:paraId="270EC95D" w14:textId="7A2ACB48" w:rsidR="00F745D0" w:rsidRPr="00CD5D01" w:rsidRDefault="00F745D0" w:rsidP="007E1932">
      <w:pPr>
        <w:pStyle w:val="ListParagraph"/>
        <w:numPr>
          <w:ilvl w:val="1"/>
          <w:numId w:val="30"/>
        </w:numPr>
        <w:ind w:left="851" w:hanging="851"/>
        <w:rPr>
          <w:rFonts w:ascii="Arial" w:hAnsi="Arial" w:cs="Arial"/>
          <w:sz w:val="24"/>
          <w:szCs w:val="24"/>
        </w:rPr>
      </w:pPr>
      <w:r w:rsidRPr="00CD5D01">
        <w:rPr>
          <w:rFonts w:ascii="Arial" w:hAnsi="Arial" w:cs="Arial"/>
          <w:sz w:val="24"/>
          <w:szCs w:val="24"/>
        </w:rPr>
        <w:t xml:space="preserve">Expenses will need to be agreed by your line manager </w:t>
      </w:r>
      <w:proofErr w:type="gramStart"/>
      <w:r w:rsidRPr="00CD5D01">
        <w:rPr>
          <w:rFonts w:ascii="Arial" w:hAnsi="Arial" w:cs="Arial"/>
          <w:sz w:val="24"/>
          <w:szCs w:val="24"/>
        </w:rPr>
        <w:t>beforehand..</w:t>
      </w:r>
      <w:proofErr w:type="gramEnd"/>
      <w:r w:rsidRPr="00CD5D01">
        <w:rPr>
          <w:rFonts w:ascii="Arial" w:hAnsi="Arial" w:cs="Arial"/>
          <w:sz w:val="24"/>
          <w:szCs w:val="24"/>
        </w:rPr>
        <w:t xml:space="preserve"> </w:t>
      </w:r>
    </w:p>
    <w:p w14:paraId="7D4FB884" w14:textId="4DAA3B18" w:rsidR="00F745D0" w:rsidRPr="00CD5D01" w:rsidRDefault="00F745D0" w:rsidP="007E1932">
      <w:pPr>
        <w:pStyle w:val="ListParagraph"/>
        <w:numPr>
          <w:ilvl w:val="1"/>
          <w:numId w:val="30"/>
        </w:numPr>
        <w:ind w:left="851" w:hanging="851"/>
        <w:rPr>
          <w:rFonts w:ascii="Arial" w:hAnsi="Arial" w:cs="Arial"/>
          <w:sz w:val="24"/>
          <w:szCs w:val="24"/>
        </w:rPr>
      </w:pPr>
      <w:r w:rsidRPr="00CD5D01">
        <w:rPr>
          <w:rFonts w:ascii="Arial" w:hAnsi="Arial" w:cs="Arial"/>
          <w:sz w:val="24"/>
          <w:szCs w:val="24"/>
        </w:rPr>
        <w:t xml:space="preserve">Expenses claims should be submitted each month using the appropriate form obtained from your line manager </w:t>
      </w:r>
      <w:r w:rsidR="00213314" w:rsidRPr="00CD5D01">
        <w:rPr>
          <w:rFonts w:ascii="Arial" w:hAnsi="Arial" w:cs="Arial"/>
          <w:sz w:val="24"/>
          <w:szCs w:val="24"/>
        </w:rPr>
        <w:t>a</w:t>
      </w:r>
      <w:r w:rsidRPr="00CD5D01">
        <w:rPr>
          <w:rFonts w:ascii="Arial" w:hAnsi="Arial" w:cs="Arial"/>
          <w:sz w:val="24"/>
          <w:szCs w:val="24"/>
        </w:rPr>
        <w:t>nd accompanied by the relevant receipts.</w:t>
      </w:r>
    </w:p>
    <w:p w14:paraId="73F0F962" w14:textId="77777777" w:rsidR="002F732E" w:rsidRPr="00CD5D01" w:rsidRDefault="002F732E" w:rsidP="002F732E">
      <w:pPr>
        <w:pStyle w:val="ListParagraph"/>
        <w:ind w:left="851"/>
        <w:rPr>
          <w:rFonts w:ascii="Arial" w:hAnsi="Arial" w:cs="Arial"/>
          <w:sz w:val="24"/>
          <w:szCs w:val="24"/>
        </w:rPr>
      </w:pPr>
    </w:p>
    <w:p w14:paraId="05287306" w14:textId="5AC11359" w:rsidR="00E4498F" w:rsidRPr="00CD5D01" w:rsidRDefault="00E4498F" w:rsidP="007E1932">
      <w:pPr>
        <w:pStyle w:val="Heading1"/>
        <w:numPr>
          <w:ilvl w:val="0"/>
          <w:numId w:val="30"/>
        </w:numPr>
        <w:rPr>
          <w:rFonts w:ascii="Arial" w:hAnsi="Arial" w:cs="Arial"/>
          <w:b/>
          <w:color w:val="auto"/>
          <w:sz w:val="24"/>
          <w:szCs w:val="24"/>
        </w:rPr>
      </w:pPr>
      <w:r w:rsidRPr="00CD5D01">
        <w:rPr>
          <w:rFonts w:ascii="Arial" w:hAnsi="Arial" w:cs="Arial"/>
          <w:b/>
          <w:color w:val="auto"/>
          <w:sz w:val="24"/>
          <w:szCs w:val="24"/>
        </w:rPr>
        <w:t>Tele</w:t>
      </w:r>
      <w:r w:rsidR="00CD5D01">
        <w:rPr>
          <w:rFonts w:ascii="Arial" w:hAnsi="Arial" w:cs="Arial"/>
          <w:b/>
          <w:color w:val="auto"/>
          <w:sz w:val="24"/>
          <w:szCs w:val="24"/>
        </w:rPr>
        <w:t xml:space="preserve">phone, computer, music equipment, </w:t>
      </w:r>
      <w:r w:rsidRPr="00CD5D01">
        <w:rPr>
          <w:rFonts w:ascii="Arial" w:hAnsi="Arial" w:cs="Arial"/>
          <w:b/>
          <w:color w:val="auto"/>
          <w:sz w:val="24"/>
          <w:szCs w:val="24"/>
        </w:rPr>
        <w:t xml:space="preserve">internet use </w:t>
      </w:r>
      <w:r w:rsidR="00CD5D01">
        <w:rPr>
          <w:rFonts w:ascii="Arial" w:hAnsi="Arial" w:cs="Arial"/>
          <w:b/>
          <w:color w:val="auto"/>
          <w:sz w:val="24"/>
          <w:szCs w:val="24"/>
        </w:rPr>
        <w:t>including social media</w:t>
      </w:r>
    </w:p>
    <w:p w14:paraId="1F82B1F0" w14:textId="77777777" w:rsidR="002F732E" w:rsidRPr="00CD5D01" w:rsidRDefault="002F732E" w:rsidP="002F732E">
      <w:pPr>
        <w:rPr>
          <w:rFonts w:ascii="Arial" w:hAnsi="Arial" w:cs="Arial"/>
          <w:sz w:val="24"/>
          <w:szCs w:val="24"/>
        </w:rPr>
      </w:pPr>
    </w:p>
    <w:p w14:paraId="27F2B56B" w14:textId="559477BA" w:rsidR="00E4498F" w:rsidRPr="00693246" w:rsidRDefault="00E4498F" w:rsidP="002F732E">
      <w:pPr>
        <w:pStyle w:val="ListParagraph"/>
        <w:numPr>
          <w:ilvl w:val="1"/>
          <w:numId w:val="30"/>
        </w:numPr>
        <w:ind w:left="709" w:hanging="709"/>
        <w:rPr>
          <w:rFonts w:ascii="Arial" w:hAnsi="Arial" w:cs="Arial"/>
          <w:sz w:val="24"/>
          <w:szCs w:val="24"/>
        </w:rPr>
      </w:pPr>
      <w:r w:rsidRPr="00CD5D01">
        <w:rPr>
          <w:rFonts w:ascii="Arial" w:hAnsi="Arial" w:cs="Arial"/>
          <w:sz w:val="24"/>
          <w:szCs w:val="24"/>
        </w:rPr>
        <w:t xml:space="preserve">Managers should use this as a guideline and agree appropriate usage of telephones, computers and other equipment with their staff and any </w:t>
      </w:r>
      <w:r w:rsidRPr="00693246">
        <w:rPr>
          <w:rFonts w:ascii="Arial" w:hAnsi="Arial" w:cs="Arial"/>
          <w:sz w:val="24"/>
          <w:szCs w:val="24"/>
        </w:rPr>
        <w:t>volunteers for whom they are responsible.  We understand that staff and volunteers may from time to time need to make reasonable use of the telephone and email for some personal use during the working day, and this will be taken into account.</w:t>
      </w:r>
    </w:p>
    <w:p w14:paraId="05EBEBF3" w14:textId="77777777" w:rsidR="000E118C" w:rsidRPr="00693246" w:rsidRDefault="000E118C" w:rsidP="002F732E">
      <w:pPr>
        <w:ind w:left="709" w:hanging="709"/>
        <w:rPr>
          <w:rFonts w:ascii="Arial" w:hAnsi="Arial" w:cs="Arial"/>
          <w:sz w:val="24"/>
          <w:szCs w:val="24"/>
        </w:rPr>
      </w:pPr>
    </w:p>
    <w:p w14:paraId="252691E1" w14:textId="60041283" w:rsidR="00E4498F" w:rsidRPr="00693246" w:rsidRDefault="00CD5D01" w:rsidP="002F732E">
      <w:pPr>
        <w:pStyle w:val="ListParagraph"/>
        <w:numPr>
          <w:ilvl w:val="1"/>
          <w:numId w:val="30"/>
        </w:numPr>
        <w:ind w:left="709" w:hanging="709"/>
        <w:rPr>
          <w:rFonts w:ascii="Arial" w:hAnsi="Arial" w:cs="Arial"/>
          <w:sz w:val="24"/>
          <w:szCs w:val="24"/>
        </w:rPr>
      </w:pPr>
      <w:r>
        <w:rPr>
          <w:rFonts w:ascii="Arial" w:hAnsi="Arial" w:cs="Arial"/>
          <w:sz w:val="24"/>
          <w:szCs w:val="24"/>
        </w:rPr>
        <w:t>BPC</w:t>
      </w:r>
      <w:r w:rsidR="00E4498F" w:rsidRPr="00693246">
        <w:rPr>
          <w:rFonts w:ascii="Arial" w:hAnsi="Arial" w:cs="Arial"/>
          <w:sz w:val="24"/>
          <w:szCs w:val="24"/>
        </w:rPr>
        <w:t xml:space="preserve"> retains the right to monitor the volume of Internet and network traffic, together with the Internet sites visited.</w:t>
      </w:r>
    </w:p>
    <w:p w14:paraId="72A97E37" w14:textId="77777777" w:rsidR="000E118C" w:rsidRPr="00693246" w:rsidRDefault="000E118C" w:rsidP="002F732E">
      <w:pPr>
        <w:pStyle w:val="ListParagraph"/>
        <w:ind w:left="709" w:hanging="709"/>
        <w:rPr>
          <w:rFonts w:ascii="Arial" w:hAnsi="Arial" w:cs="Arial"/>
          <w:sz w:val="24"/>
          <w:szCs w:val="24"/>
        </w:rPr>
      </w:pPr>
    </w:p>
    <w:p w14:paraId="355C02CC" w14:textId="10CA4EA3" w:rsidR="00E4498F" w:rsidRPr="00693246" w:rsidRDefault="00E4498F" w:rsidP="002F732E">
      <w:pPr>
        <w:pStyle w:val="ListParagraph"/>
        <w:numPr>
          <w:ilvl w:val="1"/>
          <w:numId w:val="30"/>
        </w:numPr>
        <w:ind w:left="709" w:hanging="709"/>
        <w:rPr>
          <w:rFonts w:ascii="Arial" w:hAnsi="Arial" w:cs="Arial"/>
          <w:sz w:val="24"/>
          <w:szCs w:val="24"/>
        </w:rPr>
      </w:pPr>
      <w:r w:rsidRPr="00693246">
        <w:rPr>
          <w:rFonts w:ascii="Arial" w:hAnsi="Arial" w:cs="Arial"/>
          <w:sz w:val="24"/>
          <w:szCs w:val="24"/>
        </w:rPr>
        <w:t>There should be no personal use of the computers without the line manager’s permission.  No staff or volunteer will use another person’s computer email account in any circumstance.</w:t>
      </w:r>
    </w:p>
    <w:p w14:paraId="4D56C925" w14:textId="77777777" w:rsidR="002F732E" w:rsidRPr="00693246" w:rsidRDefault="002F732E" w:rsidP="002F732E">
      <w:pPr>
        <w:pStyle w:val="ListParagraph"/>
        <w:rPr>
          <w:rFonts w:ascii="Arial" w:hAnsi="Arial" w:cs="Arial"/>
          <w:sz w:val="24"/>
          <w:szCs w:val="24"/>
        </w:rPr>
      </w:pPr>
    </w:p>
    <w:p w14:paraId="25E40DE6" w14:textId="77777777" w:rsidR="00E4498F" w:rsidRPr="00693246" w:rsidRDefault="00E4498F" w:rsidP="002F732E">
      <w:pPr>
        <w:pStyle w:val="ListParagraph"/>
        <w:numPr>
          <w:ilvl w:val="2"/>
          <w:numId w:val="30"/>
        </w:numPr>
        <w:ind w:left="1560" w:hanging="840"/>
        <w:rPr>
          <w:rFonts w:ascii="Arial" w:hAnsi="Arial" w:cs="Arial"/>
          <w:sz w:val="24"/>
          <w:szCs w:val="24"/>
        </w:rPr>
      </w:pPr>
      <w:r w:rsidRPr="00693246">
        <w:rPr>
          <w:rFonts w:ascii="Arial" w:hAnsi="Arial" w:cs="Arial"/>
          <w:sz w:val="24"/>
          <w:szCs w:val="24"/>
        </w:rPr>
        <w:lastRenderedPageBreak/>
        <w:t>No staff or volunteer shall use the IT facilities in a way that is:</w:t>
      </w:r>
    </w:p>
    <w:p w14:paraId="38F5F677" w14:textId="77777777" w:rsidR="00E4498F" w:rsidRPr="00693246" w:rsidRDefault="00E4498F" w:rsidP="002F732E">
      <w:pPr>
        <w:numPr>
          <w:ilvl w:val="0"/>
          <w:numId w:val="2"/>
        </w:numPr>
        <w:ind w:left="2127" w:hanging="567"/>
        <w:rPr>
          <w:rFonts w:ascii="Arial" w:hAnsi="Arial" w:cs="Arial"/>
          <w:sz w:val="24"/>
          <w:szCs w:val="24"/>
        </w:rPr>
      </w:pPr>
      <w:r w:rsidRPr="00693246">
        <w:rPr>
          <w:rFonts w:ascii="Arial" w:hAnsi="Arial" w:cs="Arial"/>
          <w:sz w:val="24"/>
          <w:szCs w:val="24"/>
        </w:rPr>
        <w:t>Unlawful, offensive, obscene, indecent or disruptive or against copyright.</w:t>
      </w:r>
    </w:p>
    <w:p w14:paraId="4EFCF8C3" w14:textId="77777777" w:rsidR="00E4498F" w:rsidRPr="00693246" w:rsidRDefault="00E4498F" w:rsidP="002F732E">
      <w:pPr>
        <w:numPr>
          <w:ilvl w:val="0"/>
          <w:numId w:val="2"/>
        </w:numPr>
        <w:ind w:left="2127" w:hanging="567"/>
        <w:rPr>
          <w:rFonts w:ascii="Arial" w:hAnsi="Arial" w:cs="Arial"/>
          <w:sz w:val="24"/>
          <w:szCs w:val="24"/>
        </w:rPr>
      </w:pPr>
      <w:r w:rsidRPr="00693246">
        <w:rPr>
          <w:rFonts w:ascii="Arial" w:hAnsi="Arial" w:cs="Arial"/>
          <w:sz w:val="24"/>
          <w:szCs w:val="24"/>
        </w:rPr>
        <w:t>For gambling, advertising or for remunerative employment, contractual benefit or entrepreneurial activity.</w:t>
      </w:r>
    </w:p>
    <w:p w14:paraId="59E04042" w14:textId="77777777" w:rsidR="00E4498F" w:rsidRPr="00693246" w:rsidRDefault="00E4498F" w:rsidP="002F732E">
      <w:pPr>
        <w:numPr>
          <w:ilvl w:val="0"/>
          <w:numId w:val="2"/>
        </w:numPr>
        <w:ind w:left="2127" w:hanging="567"/>
        <w:rPr>
          <w:rFonts w:ascii="Arial" w:hAnsi="Arial" w:cs="Arial"/>
          <w:sz w:val="24"/>
          <w:szCs w:val="24"/>
        </w:rPr>
      </w:pPr>
      <w:r w:rsidRPr="00693246">
        <w:rPr>
          <w:rFonts w:ascii="Arial" w:hAnsi="Arial" w:cs="Arial"/>
          <w:sz w:val="24"/>
          <w:szCs w:val="24"/>
        </w:rPr>
        <w:t>Harmful to the computer, network or files (this includes, physical damage and the introduction of viruses)</w:t>
      </w:r>
    </w:p>
    <w:p w14:paraId="0B0E01A4" w14:textId="77777777" w:rsidR="00E4498F" w:rsidRPr="00693246" w:rsidRDefault="00E4498F" w:rsidP="002F732E">
      <w:pPr>
        <w:numPr>
          <w:ilvl w:val="0"/>
          <w:numId w:val="2"/>
        </w:numPr>
        <w:ind w:left="2127" w:hanging="567"/>
        <w:rPr>
          <w:rFonts w:ascii="Arial" w:hAnsi="Arial" w:cs="Arial"/>
          <w:sz w:val="24"/>
          <w:szCs w:val="24"/>
        </w:rPr>
      </w:pPr>
      <w:r w:rsidRPr="00693246">
        <w:rPr>
          <w:rFonts w:ascii="Arial" w:hAnsi="Arial" w:cs="Arial"/>
          <w:sz w:val="24"/>
          <w:szCs w:val="24"/>
        </w:rPr>
        <w:t>Time wasting and disruptive to others</w:t>
      </w:r>
    </w:p>
    <w:p w14:paraId="3361A601" w14:textId="77777777" w:rsidR="00E4498F" w:rsidRPr="00693246" w:rsidRDefault="00E4498F" w:rsidP="002F732E">
      <w:pPr>
        <w:numPr>
          <w:ilvl w:val="0"/>
          <w:numId w:val="2"/>
        </w:numPr>
        <w:ind w:left="2127" w:hanging="567"/>
        <w:rPr>
          <w:rFonts w:ascii="Arial" w:hAnsi="Arial" w:cs="Arial"/>
          <w:sz w:val="24"/>
          <w:szCs w:val="24"/>
        </w:rPr>
      </w:pPr>
      <w:r w:rsidRPr="00693246">
        <w:rPr>
          <w:rFonts w:ascii="Arial" w:hAnsi="Arial" w:cs="Arial"/>
          <w:sz w:val="24"/>
          <w:szCs w:val="24"/>
        </w:rPr>
        <w:t>Gaining access to networks that you do not have permission to use</w:t>
      </w:r>
    </w:p>
    <w:p w14:paraId="546D841D" w14:textId="77777777" w:rsidR="00E027D1" w:rsidRPr="00693246" w:rsidRDefault="00E027D1" w:rsidP="00E027D1">
      <w:pPr>
        <w:ind w:left="2127"/>
        <w:rPr>
          <w:rFonts w:ascii="Arial" w:hAnsi="Arial" w:cs="Arial"/>
          <w:sz w:val="24"/>
          <w:szCs w:val="24"/>
        </w:rPr>
      </w:pPr>
    </w:p>
    <w:p w14:paraId="442A3B65" w14:textId="3B611B10" w:rsidR="00E4498F" w:rsidRPr="00693246" w:rsidRDefault="00E4498F" w:rsidP="00E027D1">
      <w:pPr>
        <w:ind w:left="709" w:firstLine="11"/>
        <w:rPr>
          <w:rFonts w:ascii="Arial" w:hAnsi="Arial" w:cs="Arial"/>
          <w:sz w:val="24"/>
          <w:szCs w:val="24"/>
        </w:rPr>
      </w:pPr>
      <w:r w:rsidRPr="00693246">
        <w:rPr>
          <w:rFonts w:ascii="Arial" w:hAnsi="Arial" w:cs="Arial"/>
          <w:sz w:val="24"/>
          <w:szCs w:val="24"/>
        </w:rPr>
        <w:t xml:space="preserve">Staff are encouraged to use </w:t>
      </w:r>
      <w:r w:rsidR="00CD5D01">
        <w:rPr>
          <w:rFonts w:ascii="Arial" w:hAnsi="Arial" w:cs="Arial"/>
          <w:sz w:val="24"/>
          <w:szCs w:val="24"/>
        </w:rPr>
        <w:t xml:space="preserve">secure </w:t>
      </w:r>
      <w:r w:rsidRPr="00693246">
        <w:rPr>
          <w:rFonts w:ascii="Arial" w:hAnsi="Arial" w:cs="Arial"/>
          <w:sz w:val="24"/>
          <w:szCs w:val="24"/>
        </w:rPr>
        <w:t>web mail services where possible, if sending a personal email.</w:t>
      </w:r>
    </w:p>
    <w:p w14:paraId="23357306" w14:textId="77777777" w:rsidR="00E4498F" w:rsidRPr="00693246" w:rsidRDefault="00E4498F" w:rsidP="00E027D1">
      <w:pPr>
        <w:ind w:left="709" w:firstLine="11"/>
        <w:rPr>
          <w:rFonts w:ascii="Arial" w:hAnsi="Arial" w:cs="Arial"/>
          <w:sz w:val="24"/>
          <w:szCs w:val="24"/>
        </w:rPr>
      </w:pPr>
      <w:r w:rsidRPr="00693246">
        <w:rPr>
          <w:rFonts w:ascii="Arial" w:hAnsi="Arial" w:cs="Arial"/>
          <w:sz w:val="24"/>
          <w:szCs w:val="24"/>
        </w:rPr>
        <w:t>No software will be installed onto computes without permission from your line manager.</w:t>
      </w:r>
    </w:p>
    <w:p w14:paraId="6122BFB8" w14:textId="77777777" w:rsidR="00E4498F" w:rsidRPr="00693246" w:rsidRDefault="00E4498F" w:rsidP="00E027D1">
      <w:pPr>
        <w:ind w:left="709" w:firstLine="11"/>
        <w:rPr>
          <w:rFonts w:ascii="Arial" w:hAnsi="Arial" w:cs="Arial"/>
          <w:sz w:val="24"/>
          <w:szCs w:val="24"/>
        </w:rPr>
      </w:pPr>
      <w:r w:rsidRPr="00693246">
        <w:rPr>
          <w:rFonts w:ascii="Arial" w:hAnsi="Arial" w:cs="Arial"/>
          <w:sz w:val="24"/>
          <w:szCs w:val="24"/>
        </w:rPr>
        <w:t>Playing music whilst at work may be appropriate in some contexts but in other contexts this will not be suitable. If you would like to play music whilst at work it will need to be with the express permission of your manager and should not disturb others who are within earshot.</w:t>
      </w:r>
    </w:p>
    <w:p w14:paraId="0D21E989" w14:textId="77777777" w:rsidR="00E4498F" w:rsidRDefault="00E4498F" w:rsidP="00E027D1">
      <w:pPr>
        <w:ind w:left="709" w:firstLine="11"/>
        <w:rPr>
          <w:rFonts w:ascii="Arial" w:hAnsi="Arial" w:cs="Arial"/>
          <w:sz w:val="24"/>
          <w:szCs w:val="24"/>
        </w:rPr>
      </w:pPr>
      <w:r w:rsidRPr="00693246">
        <w:rPr>
          <w:rFonts w:ascii="Arial" w:hAnsi="Arial" w:cs="Arial"/>
          <w:sz w:val="24"/>
          <w:szCs w:val="24"/>
        </w:rPr>
        <w:t xml:space="preserve">Failure to comply with these guidelines will result in actions ranging from disciplinary procedures such as verbal and written warnings, through to dismissal.  </w:t>
      </w:r>
    </w:p>
    <w:p w14:paraId="3C101958" w14:textId="276ED019" w:rsidR="00CD5D01" w:rsidRDefault="00CD5D01" w:rsidP="00E027D1">
      <w:pPr>
        <w:ind w:left="709" w:firstLine="11"/>
        <w:rPr>
          <w:rFonts w:ascii="Arial" w:hAnsi="Arial" w:cs="Arial"/>
          <w:sz w:val="24"/>
          <w:szCs w:val="24"/>
        </w:rPr>
      </w:pPr>
      <w:r>
        <w:rPr>
          <w:rFonts w:ascii="Arial" w:hAnsi="Arial" w:cs="Arial"/>
          <w:sz w:val="24"/>
          <w:szCs w:val="24"/>
        </w:rPr>
        <w:t xml:space="preserve">19.3.4 Social media will only be used for the purpose of communication between staff and customers on the facebook platform. </w:t>
      </w:r>
    </w:p>
    <w:p w14:paraId="68C34D06" w14:textId="6ED98F62" w:rsidR="00CD5D01" w:rsidRDefault="00CD5D01" w:rsidP="00E027D1">
      <w:pPr>
        <w:ind w:left="709" w:firstLine="11"/>
        <w:rPr>
          <w:rFonts w:ascii="Arial" w:hAnsi="Arial" w:cs="Arial"/>
          <w:sz w:val="24"/>
          <w:szCs w:val="24"/>
        </w:rPr>
      </w:pPr>
      <w:r>
        <w:rPr>
          <w:rFonts w:ascii="Arial" w:hAnsi="Arial" w:cs="Arial"/>
          <w:sz w:val="24"/>
          <w:szCs w:val="24"/>
        </w:rPr>
        <w:t xml:space="preserve">The use of other media such as snapchat &amp; twitter is not appropriate </w:t>
      </w:r>
      <w:r w:rsidR="004C12C4">
        <w:rPr>
          <w:rFonts w:ascii="Arial" w:hAnsi="Arial" w:cs="Arial"/>
          <w:sz w:val="24"/>
          <w:szCs w:val="24"/>
        </w:rPr>
        <w:t>in this setting.</w:t>
      </w:r>
    </w:p>
    <w:p w14:paraId="1AFCC9E1" w14:textId="77777777" w:rsidR="004C12C4" w:rsidRPr="00693246" w:rsidRDefault="004C12C4" w:rsidP="00E027D1">
      <w:pPr>
        <w:ind w:left="709" w:firstLine="11"/>
        <w:rPr>
          <w:rFonts w:ascii="Arial" w:hAnsi="Arial" w:cs="Arial"/>
          <w:sz w:val="24"/>
          <w:szCs w:val="24"/>
        </w:rPr>
      </w:pPr>
    </w:p>
    <w:p w14:paraId="36636EC8" w14:textId="61C94AFB" w:rsidR="00E4498F" w:rsidRPr="00693246" w:rsidRDefault="00F64C95" w:rsidP="00F64C95">
      <w:pPr>
        <w:ind w:left="1560" w:hanging="851"/>
        <w:rPr>
          <w:rFonts w:ascii="Arial" w:hAnsi="Arial" w:cs="Arial"/>
          <w:sz w:val="24"/>
          <w:szCs w:val="24"/>
        </w:rPr>
      </w:pPr>
      <w:r w:rsidRPr="00693246">
        <w:rPr>
          <w:rFonts w:ascii="Arial" w:hAnsi="Arial" w:cs="Arial"/>
          <w:sz w:val="24"/>
          <w:szCs w:val="24"/>
        </w:rPr>
        <w:t xml:space="preserve"> </w:t>
      </w:r>
    </w:p>
    <w:p w14:paraId="4ABD306C" w14:textId="1D139F34" w:rsidR="00E4498F" w:rsidRPr="00693246" w:rsidRDefault="00E4498F" w:rsidP="00E027D1">
      <w:pPr>
        <w:pStyle w:val="ListParagraph"/>
        <w:ind w:left="1115"/>
        <w:jc w:val="both"/>
        <w:rPr>
          <w:rFonts w:ascii="Arial" w:hAnsi="Arial" w:cs="Arial"/>
          <w:sz w:val="24"/>
          <w:szCs w:val="24"/>
        </w:rPr>
      </w:pPr>
      <w:r w:rsidRPr="00693246">
        <w:rPr>
          <w:rFonts w:ascii="Arial" w:hAnsi="Arial" w:cs="Arial"/>
          <w:sz w:val="24"/>
          <w:szCs w:val="24"/>
        </w:rPr>
        <w:t xml:space="preserve">     </w:t>
      </w:r>
    </w:p>
    <w:p w14:paraId="33C6CF48" w14:textId="77777777" w:rsidR="00E4498F" w:rsidRPr="00693246" w:rsidRDefault="00E4498F" w:rsidP="00E4498F">
      <w:pPr>
        <w:rPr>
          <w:rFonts w:ascii="Arial" w:hAnsi="Arial" w:cs="Arial"/>
          <w:sz w:val="24"/>
          <w:szCs w:val="24"/>
        </w:rPr>
      </w:pPr>
    </w:p>
    <w:p w14:paraId="1B910225" w14:textId="77777777" w:rsidR="00E4498F" w:rsidRPr="00693246" w:rsidRDefault="00E4498F" w:rsidP="00E4498F">
      <w:pPr>
        <w:pStyle w:val="Title"/>
        <w:rPr>
          <w:rFonts w:ascii="Arial" w:hAnsi="Arial" w:cs="Arial"/>
          <w:sz w:val="24"/>
          <w:szCs w:val="24"/>
          <w:lang w:val="en-US" w:bidi="en-US"/>
        </w:rPr>
      </w:pPr>
    </w:p>
    <w:p w14:paraId="314B354A" w14:textId="77777777" w:rsidR="00E4498F" w:rsidRPr="00693246" w:rsidRDefault="00E4498F" w:rsidP="00E4498F">
      <w:pPr>
        <w:rPr>
          <w:rFonts w:ascii="Arial" w:hAnsi="Arial" w:cs="Arial"/>
          <w:sz w:val="24"/>
          <w:szCs w:val="24"/>
          <w:lang w:eastAsia="en-GB"/>
        </w:rPr>
      </w:pPr>
    </w:p>
    <w:p w14:paraId="549B9993" w14:textId="77777777" w:rsidR="00693246" w:rsidRPr="00693246" w:rsidRDefault="00693246">
      <w:pPr>
        <w:rPr>
          <w:rFonts w:ascii="Arial" w:hAnsi="Arial" w:cs="Arial"/>
          <w:sz w:val="24"/>
          <w:szCs w:val="24"/>
          <w:lang w:eastAsia="en-GB"/>
        </w:rPr>
      </w:pPr>
    </w:p>
    <w:sectPr w:rsidR="00693246" w:rsidRPr="0069324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0EA1" w14:textId="77777777" w:rsidR="00F243AD" w:rsidRDefault="00F243AD" w:rsidP="00693246">
      <w:pPr>
        <w:spacing w:after="0"/>
      </w:pPr>
      <w:r>
        <w:separator/>
      </w:r>
    </w:p>
  </w:endnote>
  <w:endnote w:type="continuationSeparator" w:id="0">
    <w:p w14:paraId="29E2E947" w14:textId="77777777" w:rsidR="00F243AD" w:rsidRDefault="00F243AD" w:rsidP="006932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0CDC" w14:textId="40F58EDA" w:rsidR="00936173" w:rsidRDefault="00BA0591">
    <w:pPr>
      <w:pStyle w:val="Footer"/>
    </w:pPr>
    <w:r>
      <w:t>Draft 3</w:t>
    </w:r>
    <w:r w:rsidR="00936173">
      <w:t>/2021</w:t>
    </w:r>
    <w:r>
      <w:t xml:space="preserve"> agreed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3C87" w14:textId="77777777" w:rsidR="00F243AD" w:rsidRDefault="00F243AD" w:rsidP="00693246">
      <w:pPr>
        <w:spacing w:after="0"/>
      </w:pPr>
      <w:r>
        <w:separator/>
      </w:r>
    </w:p>
  </w:footnote>
  <w:footnote w:type="continuationSeparator" w:id="0">
    <w:p w14:paraId="6AA36E39" w14:textId="77777777" w:rsidR="00F243AD" w:rsidRDefault="00F243AD" w:rsidP="006932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44BC" w14:textId="77777777" w:rsidR="00936173" w:rsidRPr="00693246" w:rsidRDefault="00936173" w:rsidP="00693246">
    <w:pPr>
      <w:tabs>
        <w:tab w:val="left" w:pos="3675"/>
      </w:tabs>
      <w:jc w:val="center"/>
      <w:rPr>
        <w:b/>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Broughton in Amounderness </w:t>
    </w:r>
    <w:r w:rsidRPr="00693246">
      <w:rPr>
        <w:b/>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 Staff Handbook</w:t>
    </w:r>
  </w:p>
  <w:p w14:paraId="39DD9B6C" w14:textId="77777777" w:rsidR="00936173" w:rsidRDefault="00936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975"/>
    <w:multiLevelType w:val="hybridMultilevel"/>
    <w:tmpl w:val="031ED6E8"/>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 w15:restartNumberingAfterBreak="0">
    <w:nsid w:val="0A435468"/>
    <w:multiLevelType w:val="hybridMultilevel"/>
    <w:tmpl w:val="87D6A1D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B805C03"/>
    <w:multiLevelType w:val="hybridMultilevel"/>
    <w:tmpl w:val="5DB441F4"/>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3" w15:restartNumberingAfterBreak="0">
    <w:nsid w:val="0DF10A51"/>
    <w:multiLevelType w:val="multilevel"/>
    <w:tmpl w:val="DF1CC656"/>
    <w:lvl w:ilvl="0">
      <w:start w:val="9"/>
      <w:numFmt w:val="decimal"/>
      <w:lvlText w:val="%1"/>
      <w:lvlJc w:val="left"/>
      <w:pPr>
        <w:ind w:left="530" w:hanging="530"/>
      </w:pPr>
      <w:rPr>
        <w:rFonts w:hint="default"/>
      </w:rPr>
    </w:lvl>
    <w:lvl w:ilvl="1">
      <w:start w:val="4"/>
      <w:numFmt w:val="decimal"/>
      <w:lvlText w:val="%1.%2"/>
      <w:lvlJc w:val="left"/>
      <w:pPr>
        <w:ind w:left="3648" w:hanging="530"/>
      </w:pPr>
      <w:rPr>
        <w:rFonts w:hint="default"/>
      </w:rPr>
    </w:lvl>
    <w:lvl w:ilvl="2">
      <w:start w:val="5"/>
      <w:numFmt w:val="decimal"/>
      <w:lvlText w:val="%1.%2.%3"/>
      <w:lvlJc w:val="left"/>
      <w:pPr>
        <w:ind w:left="664" w:hanging="720"/>
      </w:pPr>
      <w:rPr>
        <w:rFonts w:hint="default"/>
      </w:rPr>
    </w:lvl>
    <w:lvl w:ilvl="3">
      <w:start w:val="1"/>
      <w:numFmt w:val="decimal"/>
      <w:lvlText w:val="%1.%2.%3.%4"/>
      <w:lvlJc w:val="left"/>
      <w:pPr>
        <w:ind w:left="996" w:hanging="1080"/>
      </w:pPr>
      <w:rPr>
        <w:rFonts w:hint="default"/>
      </w:rPr>
    </w:lvl>
    <w:lvl w:ilvl="4">
      <w:start w:val="1"/>
      <w:numFmt w:val="decimal"/>
      <w:lvlText w:val="%1.%2.%3.%4.%5"/>
      <w:lvlJc w:val="left"/>
      <w:pPr>
        <w:ind w:left="968" w:hanging="1080"/>
      </w:pPr>
      <w:rPr>
        <w:rFonts w:hint="default"/>
      </w:rPr>
    </w:lvl>
    <w:lvl w:ilvl="5">
      <w:start w:val="1"/>
      <w:numFmt w:val="decimal"/>
      <w:lvlText w:val="%1.%2.%3.%4.%5.%6"/>
      <w:lvlJc w:val="left"/>
      <w:pPr>
        <w:ind w:left="1300" w:hanging="1440"/>
      </w:pPr>
      <w:rPr>
        <w:rFonts w:hint="default"/>
      </w:rPr>
    </w:lvl>
    <w:lvl w:ilvl="6">
      <w:start w:val="1"/>
      <w:numFmt w:val="decimal"/>
      <w:lvlText w:val="%1.%2.%3.%4.%5.%6.%7"/>
      <w:lvlJc w:val="left"/>
      <w:pPr>
        <w:ind w:left="1272" w:hanging="1440"/>
      </w:pPr>
      <w:rPr>
        <w:rFonts w:hint="default"/>
      </w:rPr>
    </w:lvl>
    <w:lvl w:ilvl="7">
      <w:start w:val="1"/>
      <w:numFmt w:val="decimal"/>
      <w:lvlText w:val="%1.%2.%3.%4.%5.%6.%7.%8"/>
      <w:lvlJc w:val="left"/>
      <w:pPr>
        <w:ind w:left="1604" w:hanging="1800"/>
      </w:pPr>
      <w:rPr>
        <w:rFonts w:hint="default"/>
      </w:rPr>
    </w:lvl>
    <w:lvl w:ilvl="8">
      <w:start w:val="1"/>
      <w:numFmt w:val="decimal"/>
      <w:lvlText w:val="%1.%2.%3.%4.%5.%6.%7.%8.%9"/>
      <w:lvlJc w:val="left"/>
      <w:pPr>
        <w:ind w:left="1576" w:hanging="1800"/>
      </w:pPr>
      <w:rPr>
        <w:rFonts w:hint="default"/>
      </w:rPr>
    </w:lvl>
  </w:abstractNum>
  <w:abstractNum w:abstractNumId="4" w15:restartNumberingAfterBreak="0">
    <w:nsid w:val="0F253B54"/>
    <w:multiLevelType w:val="hybridMultilevel"/>
    <w:tmpl w:val="964457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1A93B7F"/>
    <w:multiLevelType w:val="hybridMultilevel"/>
    <w:tmpl w:val="868C1790"/>
    <w:lvl w:ilvl="0" w:tplc="0809000B">
      <w:start w:val="1"/>
      <w:numFmt w:val="bullet"/>
      <w:lvlText w:val=""/>
      <w:lvlJc w:val="left"/>
      <w:pPr>
        <w:ind w:left="1440" w:hanging="360"/>
      </w:pPr>
      <w:rPr>
        <w:rFonts w:ascii="Wingdings" w:hAnsi="Wingdings" w:hint="default"/>
      </w:rPr>
    </w:lvl>
    <w:lvl w:ilvl="1" w:tplc="0809000B">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6BC7101"/>
    <w:multiLevelType w:val="hybridMultilevel"/>
    <w:tmpl w:val="EDC41D9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 w15:restartNumberingAfterBreak="0">
    <w:nsid w:val="170E35C1"/>
    <w:multiLevelType w:val="multilevel"/>
    <w:tmpl w:val="BC025084"/>
    <w:lvl w:ilvl="0">
      <w:start w:val="3"/>
      <w:numFmt w:val="decimal"/>
      <w:lvlText w:val="%1"/>
      <w:lvlJc w:val="left"/>
      <w:pPr>
        <w:ind w:left="360" w:hanging="360"/>
      </w:pPr>
      <w:rPr>
        <w:rFonts w:hint="default"/>
      </w:rPr>
    </w:lvl>
    <w:lvl w:ilvl="1">
      <w:start w:val="1"/>
      <w:numFmt w:val="decimal"/>
      <w:lvlText w:val="%1.%2"/>
      <w:lvlJc w:val="left"/>
      <w:pPr>
        <w:ind w:left="432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7C6072"/>
    <w:multiLevelType w:val="hybridMultilevel"/>
    <w:tmpl w:val="977629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B897B21"/>
    <w:multiLevelType w:val="multilevel"/>
    <w:tmpl w:val="006A2220"/>
    <w:lvl w:ilvl="0">
      <w:start w:val="1"/>
      <w:numFmt w:val="bullet"/>
      <w:lvlText w:val=""/>
      <w:lvlJc w:val="left"/>
      <w:pPr>
        <w:ind w:left="1362" w:hanging="360"/>
      </w:pPr>
      <w:rPr>
        <w:rFonts w:ascii="Symbol" w:hAnsi="Symbol" w:hint="default"/>
      </w:rPr>
    </w:lvl>
    <w:lvl w:ilvl="1">
      <w:start w:val="1"/>
      <w:numFmt w:val="decimal"/>
      <w:lvlText w:val="%1.%2."/>
      <w:lvlJc w:val="left"/>
      <w:pPr>
        <w:ind w:left="1794" w:hanging="432"/>
      </w:pPr>
    </w:lvl>
    <w:lvl w:ilvl="2">
      <w:start w:val="1"/>
      <w:numFmt w:val="decimal"/>
      <w:lvlText w:val="%1.%2.%3."/>
      <w:lvlJc w:val="left"/>
      <w:pPr>
        <w:ind w:left="2226" w:hanging="504"/>
      </w:pPr>
    </w:lvl>
    <w:lvl w:ilvl="3">
      <w:start w:val="1"/>
      <w:numFmt w:val="decimal"/>
      <w:lvlText w:val="%1.%2.%3.%4."/>
      <w:lvlJc w:val="left"/>
      <w:pPr>
        <w:ind w:left="2730" w:hanging="648"/>
      </w:pPr>
    </w:lvl>
    <w:lvl w:ilvl="4">
      <w:start w:val="1"/>
      <w:numFmt w:val="decimal"/>
      <w:lvlText w:val="%1.%2.%3.%4.%5."/>
      <w:lvlJc w:val="left"/>
      <w:pPr>
        <w:ind w:left="3234" w:hanging="792"/>
      </w:pPr>
    </w:lvl>
    <w:lvl w:ilvl="5">
      <w:start w:val="1"/>
      <w:numFmt w:val="decimal"/>
      <w:lvlText w:val="%1.%2.%3.%4.%5.%6."/>
      <w:lvlJc w:val="left"/>
      <w:pPr>
        <w:ind w:left="3738" w:hanging="936"/>
      </w:pPr>
    </w:lvl>
    <w:lvl w:ilvl="6">
      <w:start w:val="1"/>
      <w:numFmt w:val="decimal"/>
      <w:lvlText w:val="%1.%2.%3.%4.%5.%6.%7."/>
      <w:lvlJc w:val="left"/>
      <w:pPr>
        <w:ind w:left="4242" w:hanging="1080"/>
      </w:pPr>
    </w:lvl>
    <w:lvl w:ilvl="7">
      <w:start w:val="1"/>
      <w:numFmt w:val="decimal"/>
      <w:lvlText w:val="%1.%2.%3.%4.%5.%6.%7.%8."/>
      <w:lvlJc w:val="left"/>
      <w:pPr>
        <w:ind w:left="4746" w:hanging="1224"/>
      </w:pPr>
    </w:lvl>
    <w:lvl w:ilvl="8">
      <w:start w:val="1"/>
      <w:numFmt w:val="decimal"/>
      <w:lvlText w:val="%1.%2.%3.%4.%5.%6.%7.%8.%9."/>
      <w:lvlJc w:val="left"/>
      <w:pPr>
        <w:ind w:left="5322" w:hanging="1440"/>
      </w:pPr>
    </w:lvl>
  </w:abstractNum>
  <w:abstractNum w:abstractNumId="10" w15:restartNumberingAfterBreak="0">
    <w:nsid w:val="1DB725D2"/>
    <w:multiLevelType w:val="hybridMultilevel"/>
    <w:tmpl w:val="541AD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D04ED8"/>
    <w:multiLevelType w:val="hybridMultilevel"/>
    <w:tmpl w:val="CFC0ADD8"/>
    <w:lvl w:ilvl="0" w:tplc="08090003">
      <w:start w:val="1"/>
      <w:numFmt w:val="bullet"/>
      <w:lvlText w:val="o"/>
      <w:lvlJc w:val="left"/>
      <w:pPr>
        <w:ind w:left="39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4FD2A92"/>
    <w:multiLevelType w:val="hybridMultilevel"/>
    <w:tmpl w:val="CE24F60E"/>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3" w15:restartNumberingAfterBreak="0">
    <w:nsid w:val="26566DAC"/>
    <w:multiLevelType w:val="hybridMultilevel"/>
    <w:tmpl w:val="3C9EFF8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7E128A7"/>
    <w:multiLevelType w:val="hybridMultilevel"/>
    <w:tmpl w:val="9130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44C2F"/>
    <w:multiLevelType w:val="multilevel"/>
    <w:tmpl w:val="CDC6CBAA"/>
    <w:lvl w:ilvl="0">
      <w:start w:val="9"/>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314A43"/>
    <w:multiLevelType w:val="hybridMultilevel"/>
    <w:tmpl w:val="53FE9D5C"/>
    <w:lvl w:ilvl="0" w:tplc="08090003">
      <w:start w:val="1"/>
      <w:numFmt w:val="bullet"/>
      <w:lvlText w:val="o"/>
      <w:lvlJc w:val="left"/>
      <w:pPr>
        <w:ind w:left="2631" w:hanging="360"/>
      </w:pPr>
      <w:rPr>
        <w:rFonts w:ascii="Courier New" w:hAnsi="Courier New" w:cs="Courier New" w:hint="default"/>
      </w:rPr>
    </w:lvl>
    <w:lvl w:ilvl="1" w:tplc="08090003">
      <w:start w:val="1"/>
      <w:numFmt w:val="bullet"/>
      <w:lvlText w:val="o"/>
      <w:lvlJc w:val="left"/>
      <w:pPr>
        <w:ind w:left="3351" w:hanging="360"/>
      </w:pPr>
      <w:rPr>
        <w:rFonts w:ascii="Courier New" w:hAnsi="Courier New" w:cs="Courier New" w:hint="default"/>
      </w:rPr>
    </w:lvl>
    <w:lvl w:ilvl="2" w:tplc="08090005" w:tentative="1">
      <w:start w:val="1"/>
      <w:numFmt w:val="bullet"/>
      <w:lvlText w:val=""/>
      <w:lvlJc w:val="left"/>
      <w:pPr>
        <w:ind w:left="4071" w:hanging="360"/>
      </w:pPr>
      <w:rPr>
        <w:rFonts w:ascii="Wingdings" w:hAnsi="Wingdings" w:hint="default"/>
      </w:rPr>
    </w:lvl>
    <w:lvl w:ilvl="3" w:tplc="08090001" w:tentative="1">
      <w:start w:val="1"/>
      <w:numFmt w:val="bullet"/>
      <w:lvlText w:val=""/>
      <w:lvlJc w:val="left"/>
      <w:pPr>
        <w:ind w:left="4791" w:hanging="360"/>
      </w:pPr>
      <w:rPr>
        <w:rFonts w:ascii="Symbol" w:hAnsi="Symbol" w:hint="default"/>
      </w:rPr>
    </w:lvl>
    <w:lvl w:ilvl="4" w:tplc="08090003" w:tentative="1">
      <w:start w:val="1"/>
      <w:numFmt w:val="bullet"/>
      <w:lvlText w:val="o"/>
      <w:lvlJc w:val="left"/>
      <w:pPr>
        <w:ind w:left="5511" w:hanging="360"/>
      </w:pPr>
      <w:rPr>
        <w:rFonts w:ascii="Courier New" w:hAnsi="Courier New" w:cs="Courier New" w:hint="default"/>
      </w:rPr>
    </w:lvl>
    <w:lvl w:ilvl="5" w:tplc="08090005" w:tentative="1">
      <w:start w:val="1"/>
      <w:numFmt w:val="bullet"/>
      <w:lvlText w:val=""/>
      <w:lvlJc w:val="left"/>
      <w:pPr>
        <w:ind w:left="6231" w:hanging="360"/>
      </w:pPr>
      <w:rPr>
        <w:rFonts w:ascii="Wingdings" w:hAnsi="Wingdings" w:hint="default"/>
      </w:rPr>
    </w:lvl>
    <w:lvl w:ilvl="6" w:tplc="08090001" w:tentative="1">
      <w:start w:val="1"/>
      <w:numFmt w:val="bullet"/>
      <w:lvlText w:val=""/>
      <w:lvlJc w:val="left"/>
      <w:pPr>
        <w:ind w:left="6951" w:hanging="360"/>
      </w:pPr>
      <w:rPr>
        <w:rFonts w:ascii="Symbol" w:hAnsi="Symbol" w:hint="default"/>
      </w:rPr>
    </w:lvl>
    <w:lvl w:ilvl="7" w:tplc="08090003" w:tentative="1">
      <w:start w:val="1"/>
      <w:numFmt w:val="bullet"/>
      <w:lvlText w:val="o"/>
      <w:lvlJc w:val="left"/>
      <w:pPr>
        <w:ind w:left="7671" w:hanging="360"/>
      </w:pPr>
      <w:rPr>
        <w:rFonts w:ascii="Courier New" w:hAnsi="Courier New" w:cs="Courier New" w:hint="default"/>
      </w:rPr>
    </w:lvl>
    <w:lvl w:ilvl="8" w:tplc="08090005" w:tentative="1">
      <w:start w:val="1"/>
      <w:numFmt w:val="bullet"/>
      <w:lvlText w:val=""/>
      <w:lvlJc w:val="left"/>
      <w:pPr>
        <w:ind w:left="8391" w:hanging="360"/>
      </w:pPr>
      <w:rPr>
        <w:rFonts w:ascii="Wingdings" w:hAnsi="Wingdings" w:hint="default"/>
      </w:rPr>
    </w:lvl>
  </w:abstractNum>
  <w:abstractNum w:abstractNumId="17" w15:restartNumberingAfterBreak="0">
    <w:nsid w:val="2DEF755C"/>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000000" w:themeColor="text1"/>
        <w:sz w:val="22"/>
        <w:szCs w:val="22"/>
      </w:rPr>
    </w:lvl>
    <w:lvl w:ilvl="2">
      <w:start w:val="1"/>
      <w:numFmt w:val="decimal"/>
      <w:lvlText w:val="%1.%2.%3."/>
      <w:lvlJc w:val="left"/>
      <w:pPr>
        <w:ind w:left="1212" w:hanging="504"/>
      </w:pPr>
      <w:rPr>
        <w:rFonts w:hint="default"/>
        <w:b w:val="0"/>
        <w:i w:val="0"/>
        <w:color w:val="000000" w:themeColor="text1"/>
        <w:sz w:val="22"/>
        <w:szCs w:val="22"/>
      </w:rPr>
    </w:lvl>
    <w:lvl w:ilvl="3">
      <w:start w:val="1"/>
      <w:numFmt w:val="decimal"/>
      <w:lvlText w:val="%1.%2.%3.%4."/>
      <w:lvlJc w:val="left"/>
      <w:pPr>
        <w:ind w:left="1728" w:hanging="648"/>
      </w:pPr>
      <w:rPr>
        <w:rFonts w:hint="default"/>
        <w:color w:val="000000" w:themeColor="text1"/>
        <w:sz w:val="32"/>
      </w:rPr>
    </w:lvl>
    <w:lvl w:ilvl="4">
      <w:start w:val="1"/>
      <w:numFmt w:val="decimal"/>
      <w:lvlText w:val="%1.%2.%3.%4.%5."/>
      <w:lvlJc w:val="left"/>
      <w:pPr>
        <w:ind w:left="2232" w:hanging="792"/>
      </w:pPr>
      <w:rPr>
        <w:rFonts w:hint="default"/>
        <w:color w:val="000000" w:themeColor="text1"/>
        <w:sz w:val="32"/>
      </w:rPr>
    </w:lvl>
    <w:lvl w:ilvl="5">
      <w:start w:val="1"/>
      <w:numFmt w:val="decimal"/>
      <w:lvlText w:val="%1.%2.%3.%4.%5.%6."/>
      <w:lvlJc w:val="left"/>
      <w:pPr>
        <w:ind w:left="2736" w:hanging="936"/>
      </w:pPr>
      <w:rPr>
        <w:rFonts w:hint="default"/>
        <w:color w:val="000000" w:themeColor="text1"/>
        <w:sz w:val="32"/>
      </w:rPr>
    </w:lvl>
    <w:lvl w:ilvl="6">
      <w:start w:val="1"/>
      <w:numFmt w:val="decimal"/>
      <w:lvlText w:val="%1.%2.%3.%4.%5.%6.%7."/>
      <w:lvlJc w:val="left"/>
      <w:pPr>
        <w:ind w:left="3240" w:hanging="1080"/>
      </w:pPr>
      <w:rPr>
        <w:rFonts w:hint="default"/>
        <w:color w:val="000000" w:themeColor="text1"/>
        <w:sz w:val="32"/>
      </w:rPr>
    </w:lvl>
    <w:lvl w:ilvl="7">
      <w:start w:val="1"/>
      <w:numFmt w:val="decimal"/>
      <w:lvlText w:val="%1.%2.%3.%4.%5.%6.%7.%8."/>
      <w:lvlJc w:val="left"/>
      <w:pPr>
        <w:ind w:left="3744" w:hanging="1224"/>
      </w:pPr>
      <w:rPr>
        <w:rFonts w:hint="default"/>
        <w:color w:val="000000" w:themeColor="text1"/>
        <w:sz w:val="32"/>
      </w:rPr>
    </w:lvl>
    <w:lvl w:ilvl="8">
      <w:start w:val="1"/>
      <w:numFmt w:val="decimal"/>
      <w:lvlText w:val="%1.%2.%3.%4.%5.%6.%7.%8.%9."/>
      <w:lvlJc w:val="left"/>
      <w:pPr>
        <w:ind w:left="4320" w:hanging="1440"/>
      </w:pPr>
      <w:rPr>
        <w:rFonts w:hint="default"/>
        <w:color w:val="000000" w:themeColor="text1"/>
        <w:sz w:val="32"/>
      </w:rPr>
    </w:lvl>
  </w:abstractNum>
  <w:abstractNum w:abstractNumId="18" w15:restartNumberingAfterBreak="0">
    <w:nsid w:val="2F841F46"/>
    <w:multiLevelType w:val="hybridMultilevel"/>
    <w:tmpl w:val="F648AEA4"/>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0723000"/>
    <w:multiLevelType w:val="multilevel"/>
    <w:tmpl w:val="7C4CF4C2"/>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val="0"/>
        <w:i w:val="0"/>
        <w:color w:val="000000" w:themeColor="text1"/>
        <w:sz w:val="22"/>
        <w:szCs w:val="22"/>
      </w:rPr>
    </w:lvl>
    <w:lvl w:ilvl="2">
      <w:start w:val="1"/>
      <w:numFmt w:val="decimal"/>
      <w:lvlText w:val="%1.%2.%3."/>
      <w:lvlJc w:val="left"/>
      <w:pPr>
        <w:ind w:left="1224" w:hanging="504"/>
      </w:pPr>
      <w:rPr>
        <w:rFonts w:hint="default"/>
        <w:b w:val="0"/>
        <w:i w:val="0"/>
        <w:color w:val="000000" w:themeColor="text1"/>
        <w:sz w:val="22"/>
        <w:szCs w:val="22"/>
      </w:rPr>
    </w:lvl>
    <w:lvl w:ilvl="3">
      <w:start w:val="1"/>
      <w:numFmt w:val="decimal"/>
      <w:lvlText w:val="%1.%2.%3.%4."/>
      <w:lvlJc w:val="left"/>
      <w:pPr>
        <w:ind w:left="1728" w:hanging="648"/>
      </w:pPr>
      <w:rPr>
        <w:rFonts w:hint="default"/>
        <w:color w:val="000000" w:themeColor="text1"/>
        <w:sz w:val="32"/>
      </w:rPr>
    </w:lvl>
    <w:lvl w:ilvl="4">
      <w:start w:val="1"/>
      <w:numFmt w:val="decimal"/>
      <w:lvlText w:val="%1.%2.%3.%4.%5."/>
      <w:lvlJc w:val="left"/>
      <w:pPr>
        <w:ind w:left="2232" w:hanging="792"/>
      </w:pPr>
      <w:rPr>
        <w:rFonts w:hint="default"/>
        <w:color w:val="000000" w:themeColor="text1"/>
        <w:sz w:val="32"/>
      </w:rPr>
    </w:lvl>
    <w:lvl w:ilvl="5">
      <w:start w:val="1"/>
      <w:numFmt w:val="decimal"/>
      <w:lvlText w:val="%1.%2.%3.%4.%5.%6."/>
      <w:lvlJc w:val="left"/>
      <w:pPr>
        <w:ind w:left="2736" w:hanging="936"/>
      </w:pPr>
      <w:rPr>
        <w:rFonts w:hint="default"/>
        <w:color w:val="000000" w:themeColor="text1"/>
        <w:sz w:val="32"/>
      </w:rPr>
    </w:lvl>
    <w:lvl w:ilvl="6">
      <w:start w:val="1"/>
      <w:numFmt w:val="decimal"/>
      <w:lvlText w:val="%1.%2.%3.%4.%5.%6.%7."/>
      <w:lvlJc w:val="left"/>
      <w:pPr>
        <w:ind w:left="3240" w:hanging="1080"/>
      </w:pPr>
      <w:rPr>
        <w:rFonts w:hint="default"/>
        <w:color w:val="000000" w:themeColor="text1"/>
        <w:sz w:val="32"/>
      </w:rPr>
    </w:lvl>
    <w:lvl w:ilvl="7">
      <w:start w:val="1"/>
      <w:numFmt w:val="decimal"/>
      <w:lvlText w:val="%1.%2.%3.%4.%5.%6.%7.%8."/>
      <w:lvlJc w:val="left"/>
      <w:pPr>
        <w:ind w:left="3744" w:hanging="1224"/>
      </w:pPr>
      <w:rPr>
        <w:rFonts w:hint="default"/>
        <w:color w:val="000000" w:themeColor="text1"/>
        <w:sz w:val="32"/>
      </w:rPr>
    </w:lvl>
    <w:lvl w:ilvl="8">
      <w:start w:val="1"/>
      <w:numFmt w:val="decimal"/>
      <w:lvlText w:val="%1.%2.%3.%4.%5.%6.%7.%8.%9."/>
      <w:lvlJc w:val="left"/>
      <w:pPr>
        <w:ind w:left="4320" w:hanging="1440"/>
      </w:pPr>
      <w:rPr>
        <w:rFonts w:hint="default"/>
        <w:color w:val="000000" w:themeColor="text1"/>
        <w:sz w:val="32"/>
      </w:rPr>
    </w:lvl>
  </w:abstractNum>
  <w:abstractNum w:abstractNumId="20" w15:restartNumberingAfterBreak="0">
    <w:nsid w:val="34B71A77"/>
    <w:multiLevelType w:val="hybridMultilevel"/>
    <w:tmpl w:val="076072B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38D45E2C"/>
    <w:multiLevelType w:val="hybridMultilevel"/>
    <w:tmpl w:val="3726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6A65BD"/>
    <w:multiLevelType w:val="hybridMultilevel"/>
    <w:tmpl w:val="9984DB9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47909D5"/>
    <w:multiLevelType w:val="hybridMultilevel"/>
    <w:tmpl w:val="E5EE7BB8"/>
    <w:lvl w:ilvl="0" w:tplc="08090001">
      <w:start w:val="1"/>
      <w:numFmt w:val="bullet"/>
      <w:lvlText w:val=""/>
      <w:lvlJc w:val="left"/>
      <w:pPr>
        <w:ind w:left="2008" w:hanging="360"/>
      </w:pPr>
      <w:rPr>
        <w:rFonts w:ascii="Symbol" w:hAnsi="Symbol" w:hint="default"/>
      </w:rPr>
    </w:lvl>
    <w:lvl w:ilvl="1" w:tplc="08090003" w:tentative="1">
      <w:start w:val="1"/>
      <w:numFmt w:val="bullet"/>
      <w:lvlText w:val="o"/>
      <w:lvlJc w:val="left"/>
      <w:pPr>
        <w:ind w:left="2728" w:hanging="360"/>
      </w:pPr>
      <w:rPr>
        <w:rFonts w:ascii="Courier New" w:hAnsi="Courier New" w:cs="Courier New" w:hint="default"/>
      </w:rPr>
    </w:lvl>
    <w:lvl w:ilvl="2" w:tplc="08090005" w:tentative="1">
      <w:start w:val="1"/>
      <w:numFmt w:val="bullet"/>
      <w:lvlText w:val=""/>
      <w:lvlJc w:val="left"/>
      <w:pPr>
        <w:ind w:left="3448" w:hanging="360"/>
      </w:pPr>
      <w:rPr>
        <w:rFonts w:ascii="Wingdings" w:hAnsi="Wingdings" w:hint="default"/>
      </w:rPr>
    </w:lvl>
    <w:lvl w:ilvl="3" w:tplc="08090001" w:tentative="1">
      <w:start w:val="1"/>
      <w:numFmt w:val="bullet"/>
      <w:lvlText w:val=""/>
      <w:lvlJc w:val="left"/>
      <w:pPr>
        <w:ind w:left="4168" w:hanging="360"/>
      </w:pPr>
      <w:rPr>
        <w:rFonts w:ascii="Symbol" w:hAnsi="Symbol" w:hint="default"/>
      </w:rPr>
    </w:lvl>
    <w:lvl w:ilvl="4" w:tplc="08090003" w:tentative="1">
      <w:start w:val="1"/>
      <w:numFmt w:val="bullet"/>
      <w:lvlText w:val="o"/>
      <w:lvlJc w:val="left"/>
      <w:pPr>
        <w:ind w:left="4888" w:hanging="360"/>
      </w:pPr>
      <w:rPr>
        <w:rFonts w:ascii="Courier New" w:hAnsi="Courier New" w:cs="Courier New" w:hint="default"/>
      </w:rPr>
    </w:lvl>
    <w:lvl w:ilvl="5" w:tplc="08090005" w:tentative="1">
      <w:start w:val="1"/>
      <w:numFmt w:val="bullet"/>
      <w:lvlText w:val=""/>
      <w:lvlJc w:val="left"/>
      <w:pPr>
        <w:ind w:left="5608" w:hanging="360"/>
      </w:pPr>
      <w:rPr>
        <w:rFonts w:ascii="Wingdings" w:hAnsi="Wingdings" w:hint="default"/>
      </w:rPr>
    </w:lvl>
    <w:lvl w:ilvl="6" w:tplc="08090001" w:tentative="1">
      <w:start w:val="1"/>
      <w:numFmt w:val="bullet"/>
      <w:lvlText w:val=""/>
      <w:lvlJc w:val="left"/>
      <w:pPr>
        <w:ind w:left="6328" w:hanging="360"/>
      </w:pPr>
      <w:rPr>
        <w:rFonts w:ascii="Symbol" w:hAnsi="Symbol" w:hint="default"/>
      </w:rPr>
    </w:lvl>
    <w:lvl w:ilvl="7" w:tplc="08090003" w:tentative="1">
      <w:start w:val="1"/>
      <w:numFmt w:val="bullet"/>
      <w:lvlText w:val="o"/>
      <w:lvlJc w:val="left"/>
      <w:pPr>
        <w:ind w:left="7048" w:hanging="360"/>
      </w:pPr>
      <w:rPr>
        <w:rFonts w:ascii="Courier New" w:hAnsi="Courier New" w:cs="Courier New" w:hint="default"/>
      </w:rPr>
    </w:lvl>
    <w:lvl w:ilvl="8" w:tplc="08090005" w:tentative="1">
      <w:start w:val="1"/>
      <w:numFmt w:val="bullet"/>
      <w:lvlText w:val=""/>
      <w:lvlJc w:val="left"/>
      <w:pPr>
        <w:ind w:left="7768" w:hanging="360"/>
      </w:pPr>
      <w:rPr>
        <w:rFonts w:ascii="Wingdings" w:hAnsi="Wingdings" w:hint="default"/>
      </w:rPr>
    </w:lvl>
  </w:abstractNum>
  <w:abstractNum w:abstractNumId="24" w15:restartNumberingAfterBreak="0">
    <w:nsid w:val="45A92B47"/>
    <w:multiLevelType w:val="hybridMultilevel"/>
    <w:tmpl w:val="03AAD822"/>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4077E2"/>
    <w:multiLevelType w:val="hybridMultilevel"/>
    <w:tmpl w:val="72DCBE5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48D37EA3"/>
    <w:multiLevelType w:val="multilevel"/>
    <w:tmpl w:val="77823BA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8F94F04"/>
    <w:multiLevelType w:val="multilevel"/>
    <w:tmpl w:val="2B561154"/>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8" w15:restartNumberingAfterBreak="0">
    <w:nsid w:val="4B745D6F"/>
    <w:multiLevelType w:val="hybridMultilevel"/>
    <w:tmpl w:val="6C3A4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F5F372E"/>
    <w:multiLevelType w:val="hybridMultilevel"/>
    <w:tmpl w:val="3998000A"/>
    <w:lvl w:ilvl="0" w:tplc="08090001">
      <w:start w:val="1"/>
      <w:numFmt w:val="bullet"/>
      <w:lvlText w:val=""/>
      <w:lvlJc w:val="left"/>
      <w:pPr>
        <w:ind w:left="2008" w:hanging="360"/>
      </w:pPr>
      <w:rPr>
        <w:rFonts w:ascii="Symbol" w:hAnsi="Symbol" w:hint="default"/>
      </w:rPr>
    </w:lvl>
    <w:lvl w:ilvl="1" w:tplc="08090003" w:tentative="1">
      <w:start w:val="1"/>
      <w:numFmt w:val="bullet"/>
      <w:lvlText w:val="o"/>
      <w:lvlJc w:val="left"/>
      <w:pPr>
        <w:ind w:left="2728" w:hanging="360"/>
      </w:pPr>
      <w:rPr>
        <w:rFonts w:ascii="Courier New" w:hAnsi="Courier New" w:cs="Courier New" w:hint="default"/>
      </w:rPr>
    </w:lvl>
    <w:lvl w:ilvl="2" w:tplc="08090005" w:tentative="1">
      <w:start w:val="1"/>
      <w:numFmt w:val="bullet"/>
      <w:lvlText w:val=""/>
      <w:lvlJc w:val="left"/>
      <w:pPr>
        <w:ind w:left="3448" w:hanging="360"/>
      </w:pPr>
      <w:rPr>
        <w:rFonts w:ascii="Wingdings" w:hAnsi="Wingdings" w:hint="default"/>
      </w:rPr>
    </w:lvl>
    <w:lvl w:ilvl="3" w:tplc="08090001" w:tentative="1">
      <w:start w:val="1"/>
      <w:numFmt w:val="bullet"/>
      <w:lvlText w:val=""/>
      <w:lvlJc w:val="left"/>
      <w:pPr>
        <w:ind w:left="4168" w:hanging="360"/>
      </w:pPr>
      <w:rPr>
        <w:rFonts w:ascii="Symbol" w:hAnsi="Symbol" w:hint="default"/>
      </w:rPr>
    </w:lvl>
    <w:lvl w:ilvl="4" w:tplc="08090003" w:tentative="1">
      <w:start w:val="1"/>
      <w:numFmt w:val="bullet"/>
      <w:lvlText w:val="o"/>
      <w:lvlJc w:val="left"/>
      <w:pPr>
        <w:ind w:left="4888" w:hanging="360"/>
      </w:pPr>
      <w:rPr>
        <w:rFonts w:ascii="Courier New" w:hAnsi="Courier New" w:cs="Courier New" w:hint="default"/>
      </w:rPr>
    </w:lvl>
    <w:lvl w:ilvl="5" w:tplc="08090005" w:tentative="1">
      <w:start w:val="1"/>
      <w:numFmt w:val="bullet"/>
      <w:lvlText w:val=""/>
      <w:lvlJc w:val="left"/>
      <w:pPr>
        <w:ind w:left="5608" w:hanging="360"/>
      </w:pPr>
      <w:rPr>
        <w:rFonts w:ascii="Wingdings" w:hAnsi="Wingdings" w:hint="default"/>
      </w:rPr>
    </w:lvl>
    <w:lvl w:ilvl="6" w:tplc="08090001" w:tentative="1">
      <w:start w:val="1"/>
      <w:numFmt w:val="bullet"/>
      <w:lvlText w:val=""/>
      <w:lvlJc w:val="left"/>
      <w:pPr>
        <w:ind w:left="6328" w:hanging="360"/>
      </w:pPr>
      <w:rPr>
        <w:rFonts w:ascii="Symbol" w:hAnsi="Symbol" w:hint="default"/>
      </w:rPr>
    </w:lvl>
    <w:lvl w:ilvl="7" w:tplc="08090003" w:tentative="1">
      <w:start w:val="1"/>
      <w:numFmt w:val="bullet"/>
      <w:lvlText w:val="o"/>
      <w:lvlJc w:val="left"/>
      <w:pPr>
        <w:ind w:left="7048" w:hanging="360"/>
      </w:pPr>
      <w:rPr>
        <w:rFonts w:ascii="Courier New" w:hAnsi="Courier New" w:cs="Courier New" w:hint="default"/>
      </w:rPr>
    </w:lvl>
    <w:lvl w:ilvl="8" w:tplc="08090005" w:tentative="1">
      <w:start w:val="1"/>
      <w:numFmt w:val="bullet"/>
      <w:lvlText w:val=""/>
      <w:lvlJc w:val="left"/>
      <w:pPr>
        <w:ind w:left="7768" w:hanging="360"/>
      </w:pPr>
      <w:rPr>
        <w:rFonts w:ascii="Wingdings" w:hAnsi="Wingdings" w:hint="default"/>
      </w:rPr>
    </w:lvl>
  </w:abstractNum>
  <w:abstractNum w:abstractNumId="30" w15:restartNumberingAfterBreak="0">
    <w:nsid w:val="500224EE"/>
    <w:multiLevelType w:val="multilevel"/>
    <w:tmpl w:val="F868756C"/>
    <w:lvl w:ilvl="0">
      <w:start w:val="6"/>
      <w:numFmt w:val="decimal"/>
      <w:lvlText w:val="%1"/>
      <w:lvlJc w:val="left"/>
      <w:pPr>
        <w:ind w:left="360" w:hanging="360"/>
      </w:pPr>
    </w:lvl>
    <w:lvl w:ilvl="1">
      <w:start w:val="1"/>
      <w:numFmt w:val="decimal"/>
      <w:lvlText w:val="%1.%2"/>
      <w:lvlJc w:val="left"/>
      <w:pPr>
        <w:ind w:left="643"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0C73893"/>
    <w:multiLevelType w:val="multilevel"/>
    <w:tmpl w:val="4516C646"/>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12C4C1E"/>
    <w:multiLevelType w:val="hybridMultilevel"/>
    <w:tmpl w:val="A2588590"/>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33" w15:restartNumberingAfterBreak="0">
    <w:nsid w:val="51A14672"/>
    <w:multiLevelType w:val="hybridMultilevel"/>
    <w:tmpl w:val="AA064CA4"/>
    <w:lvl w:ilvl="0" w:tplc="0809000B">
      <w:start w:val="1"/>
      <w:numFmt w:val="bullet"/>
      <w:lvlText w:val=""/>
      <w:lvlJc w:val="left"/>
      <w:pPr>
        <w:ind w:left="1440" w:hanging="360"/>
      </w:pPr>
      <w:rPr>
        <w:rFonts w:ascii="Wingdings" w:hAnsi="Wingdings" w:hint="default"/>
      </w:rPr>
    </w:lvl>
    <w:lvl w:ilvl="1" w:tplc="0809000B">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4" w15:restartNumberingAfterBreak="0">
    <w:nsid w:val="62ED79A9"/>
    <w:multiLevelType w:val="hybridMultilevel"/>
    <w:tmpl w:val="3EEA17EC"/>
    <w:lvl w:ilvl="0" w:tplc="0809000B">
      <w:start w:val="1"/>
      <w:numFmt w:val="bullet"/>
      <w:lvlText w:val=""/>
      <w:lvlJc w:val="left"/>
      <w:pPr>
        <w:ind w:left="1440" w:hanging="360"/>
      </w:pPr>
      <w:rPr>
        <w:rFonts w:ascii="Wingdings" w:hAnsi="Wingdings" w:hint="default"/>
      </w:rPr>
    </w:lvl>
    <w:lvl w:ilvl="1" w:tplc="0809000B">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5" w15:restartNumberingAfterBreak="0">
    <w:nsid w:val="63940003"/>
    <w:multiLevelType w:val="hybridMultilevel"/>
    <w:tmpl w:val="82324C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3E672F"/>
    <w:multiLevelType w:val="hybridMultilevel"/>
    <w:tmpl w:val="6032E0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A175237"/>
    <w:multiLevelType w:val="hybridMultilevel"/>
    <w:tmpl w:val="78E09AB0"/>
    <w:lvl w:ilvl="0" w:tplc="0809000B">
      <w:start w:val="1"/>
      <w:numFmt w:val="bullet"/>
      <w:lvlText w:val=""/>
      <w:lvlJc w:val="left"/>
      <w:pPr>
        <w:ind w:left="1440" w:hanging="360"/>
      </w:pPr>
      <w:rPr>
        <w:rFonts w:ascii="Wingdings" w:hAnsi="Wingdings" w:hint="default"/>
      </w:rPr>
    </w:lvl>
    <w:lvl w:ilvl="1" w:tplc="0809000B">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8" w15:restartNumberingAfterBreak="0">
    <w:nsid w:val="6AC13EB7"/>
    <w:multiLevelType w:val="hybridMultilevel"/>
    <w:tmpl w:val="9990D34C"/>
    <w:lvl w:ilvl="0" w:tplc="BB64891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B26B30"/>
    <w:multiLevelType w:val="hybridMultilevel"/>
    <w:tmpl w:val="DAC65B18"/>
    <w:lvl w:ilvl="0" w:tplc="08090001">
      <w:start w:val="1"/>
      <w:numFmt w:val="bullet"/>
      <w:lvlText w:val=""/>
      <w:lvlJc w:val="left"/>
      <w:pPr>
        <w:ind w:left="2008" w:hanging="360"/>
      </w:pPr>
      <w:rPr>
        <w:rFonts w:ascii="Symbol" w:hAnsi="Symbol" w:hint="default"/>
      </w:rPr>
    </w:lvl>
    <w:lvl w:ilvl="1" w:tplc="08090003" w:tentative="1">
      <w:start w:val="1"/>
      <w:numFmt w:val="bullet"/>
      <w:lvlText w:val="o"/>
      <w:lvlJc w:val="left"/>
      <w:pPr>
        <w:ind w:left="2728" w:hanging="360"/>
      </w:pPr>
      <w:rPr>
        <w:rFonts w:ascii="Courier New" w:hAnsi="Courier New" w:cs="Courier New" w:hint="default"/>
      </w:rPr>
    </w:lvl>
    <w:lvl w:ilvl="2" w:tplc="08090005" w:tentative="1">
      <w:start w:val="1"/>
      <w:numFmt w:val="bullet"/>
      <w:lvlText w:val=""/>
      <w:lvlJc w:val="left"/>
      <w:pPr>
        <w:ind w:left="3448" w:hanging="360"/>
      </w:pPr>
      <w:rPr>
        <w:rFonts w:ascii="Wingdings" w:hAnsi="Wingdings" w:hint="default"/>
      </w:rPr>
    </w:lvl>
    <w:lvl w:ilvl="3" w:tplc="08090001" w:tentative="1">
      <w:start w:val="1"/>
      <w:numFmt w:val="bullet"/>
      <w:lvlText w:val=""/>
      <w:lvlJc w:val="left"/>
      <w:pPr>
        <w:ind w:left="4168" w:hanging="360"/>
      </w:pPr>
      <w:rPr>
        <w:rFonts w:ascii="Symbol" w:hAnsi="Symbol" w:hint="default"/>
      </w:rPr>
    </w:lvl>
    <w:lvl w:ilvl="4" w:tplc="08090003" w:tentative="1">
      <w:start w:val="1"/>
      <w:numFmt w:val="bullet"/>
      <w:lvlText w:val="o"/>
      <w:lvlJc w:val="left"/>
      <w:pPr>
        <w:ind w:left="4888" w:hanging="360"/>
      </w:pPr>
      <w:rPr>
        <w:rFonts w:ascii="Courier New" w:hAnsi="Courier New" w:cs="Courier New" w:hint="default"/>
      </w:rPr>
    </w:lvl>
    <w:lvl w:ilvl="5" w:tplc="08090005" w:tentative="1">
      <w:start w:val="1"/>
      <w:numFmt w:val="bullet"/>
      <w:lvlText w:val=""/>
      <w:lvlJc w:val="left"/>
      <w:pPr>
        <w:ind w:left="5608" w:hanging="360"/>
      </w:pPr>
      <w:rPr>
        <w:rFonts w:ascii="Wingdings" w:hAnsi="Wingdings" w:hint="default"/>
      </w:rPr>
    </w:lvl>
    <w:lvl w:ilvl="6" w:tplc="08090001" w:tentative="1">
      <w:start w:val="1"/>
      <w:numFmt w:val="bullet"/>
      <w:lvlText w:val=""/>
      <w:lvlJc w:val="left"/>
      <w:pPr>
        <w:ind w:left="6328" w:hanging="360"/>
      </w:pPr>
      <w:rPr>
        <w:rFonts w:ascii="Symbol" w:hAnsi="Symbol" w:hint="default"/>
      </w:rPr>
    </w:lvl>
    <w:lvl w:ilvl="7" w:tplc="08090003" w:tentative="1">
      <w:start w:val="1"/>
      <w:numFmt w:val="bullet"/>
      <w:lvlText w:val="o"/>
      <w:lvlJc w:val="left"/>
      <w:pPr>
        <w:ind w:left="7048" w:hanging="360"/>
      </w:pPr>
      <w:rPr>
        <w:rFonts w:ascii="Courier New" w:hAnsi="Courier New" w:cs="Courier New" w:hint="default"/>
      </w:rPr>
    </w:lvl>
    <w:lvl w:ilvl="8" w:tplc="08090005" w:tentative="1">
      <w:start w:val="1"/>
      <w:numFmt w:val="bullet"/>
      <w:lvlText w:val=""/>
      <w:lvlJc w:val="left"/>
      <w:pPr>
        <w:ind w:left="7768" w:hanging="360"/>
      </w:pPr>
      <w:rPr>
        <w:rFonts w:ascii="Wingdings" w:hAnsi="Wingdings" w:hint="default"/>
      </w:rPr>
    </w:lvl>
  </w:abstractNum>
  <w:abstractNum w:abstractNumId="40" w15:restartNumberingAfterBreak="0">
    <w:nsid w:val="6CCD3B42"/>
    <w:multiLevelType w:val="hybridMultilevel"/>
    <w:tmpl w:val="04BA995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6D9A7665"/>
    <w:multiLevelType w:val="hybridMultilevel"/>
    <w:tmpl w:val="C4BE64A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2" w15:restartNumberingAfterBreak="0">
    <w:nsid w:val="6DE71663"/>
    <w:multiLevelType w:val="multilevel"/>
    <w:tmpl w:val="2EA86E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5C1406"/>
    <w:multiLevelType w:val="hybridMultilevel"/>
    <w:tmpl w:val="999A28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6EFA43BF"/>
    <w:multiLevelType w:val="hybridMultilevel"/>
    <w:tmpl w:val="4C4462C8"/>
    <w:lvl w:ilvl="0" w:tplc="08090001">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45" w15:restartNumberingAfterBreak="0">
    <w:nsid w:val="74DE422F"/>
    <w:multiLevelType w:val="hybridMultilevel"/>
    <w:tmpl w:val="B422F46A"/>
    <w:lvl w:ilvl="0" w:tplc="08090001">
      <w:start w:val="1"/>
      <w:numFmt w:val="bullet"/>
      <w:lvlText w:val=""/>
      <w:lvlJc w:val="left"/>
      <w:pPr>
        <w:ind w:left="2008" w:hanging="360"/>
      </w:pPr>
      <w:rPr>
        <w:rFonts w:ascii="Symbol" w:hAnsi="Symbol" w:hint="default"/>
      </w:rPr>
    </w:lvl>
    <w:lvl w:ilvl="1" w:tplc="08090003">
      <w:start w:val="1"/>
      <w:numFmt w:val="bullet"/>
      <w:lvlText w:val="o"/>
      <w:lvlJc w:val="left"/>
      <w:pPr>
        <w:ind w:left="2728" w:hanging="360"/>
      </w:pPr>
      <w:rPr>
        <w:rFonts w:ascii="Courier New" w:hAnsi="Courier New" w:cs="Courier New" w:hint="default"/>
      </w:rPr>
    </w:lvl>
    <w:lvl w:ilvl="2" w:tplc="08090005" w:tentative="1">
      <w:start w:val="1"/>
      <w:numFmt w:val="bullet"/>
      <w:lvlText w:val=""/>
      <w:lvlJc w:val="left"/>
      <w:pPr>
        <w:ind w:left="3448" w:hanging="360"/>
      </w:pPr>
      <w:rPr>
        <w:rFonts w:ascii="Wingdings" w:hAnsi="Wingdings" w:hint="default"/>
      </w:rPr>
    </w:lvl>
    <w:lvl w:ilvl="3" w:tplc="08090001" w:tentative="1">
      <w:start w:val="1"/>
      <w:numFmt w:val="bullet"/>
      <w:lvlText w:val=""/>
      <w:lvlJc w:val="left"/>
      <w:pPr>
        <w:ind w:left="4168" w:hanging="360"/>
      </w:pPr>
      <w:rPr>
        <w:rFonts w:ascii="Symbol" w:hAnsi="Symbol" w:hint="default"/>
      </w:rPr>
    </w:lvl>
    <w:lvl w:ilvl="4" w:tplc="08090003" w:tentative="1">
      <w:start w:val="1"/>
      <w:numFmt w:val="bullet"/>
      <w:lvlText w:val="o"/>
      <w:lvlJc w:val="left"/>
      <w:pPr>
        <w:ind w:left="4888" w:hanging="360"/>
      </w:pPr>
      <w:rPr>
        <w:rFonts w:ascii="Courier New" w:hAnsi="Courier New" w:cs="Courier New" w:hint="default"/>
      </w:rPr>
    </w:lvl>
    <w:lvl w:ilvl="5" w:tplc="08090005" w:tentative="1">
      <w:start w:val="1"/>
      <w:numFmt w:val="bullet"/>
      <w:lvlText w:val=""/>
      <w:lvlJc w:val="left"/>
      <w:pPr>
        <w:ind w:left="5608" w:hanging="360"/>
      </w:pPr>
      <w:rPr>
        <w:rFonts w:ascii="Wingdings" w:hAnsi="Wingdings" w:hint="default"/>
      </w:rPr>
    </w:lvl>
    <w:lvl w:ilvl="6" w:tplc="08090001" w:tentative="1">
      <w:start w:val="1"/>
      <w:numFmt w:val="bullet"/>
      <w:lvlText w:val=""/>
      <w:lvlJc w:val="left"/>
      <w:pPr>
        <w:ind w:left="6328" w:hanging="360"/>
      </w:pPr>
      <w:rPr>
        <w:rFonts w:ascii="Symbol" w:hAnsi="Symbol" w:hint="default"/>
      </w:rPr>
    </w:lvl>
    <w:lvl w:ilvl="7" w:tplc="08090003" w:tentative="1">
      <w:start w:val="1"/>
      <w:numFmt w:val="bullet"/>
      <w:lvlText w:val="o"/>
      <w:lvlJc w:val="left"/>
      <w:pPr>
        <w:ind w:left="7048" w:hanging="360"/>
      </w:pPr>
      <w:rPr>
        <w:rFonts w:ascii="Courier New" w:hAnsi="Courier New" w:cs="Courier New" w:hint="default"/>
      </w:rPr>
    </w:lvl>
    <w:lvl w:ilvl="8" w:tplc="08090005" w:tentative="1">
      <w:start w:val="1"/>
      <w:numFmt w:val="bullet"/>
      <w:lvlText w:val=""/>
      <w:lvlJc w:val="left"/>
      <w:pPr>
        <w:ind w:left="7768" w:hanging="360"/>
      </w:pPr>
      <w:rPr>
        <w:rFonts w:ascii="Wingdings" w:hAnsi="Wingdings" w:hint="default"/>
      </w:rPr>
    </w:lvl>
  </w:abstractNum>
  <w:abstractNum w:abstractNumId="46" w15:restartNumberingAfterBreak="0">
    <w:nsid w:val="773E688C"/>
    <w:multiLevelType w:val="hybridMultilevel"/>
    <w:tmpl w:val="21CC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53779D"/>
    <w:multiLevelType w:val="multilevel"/>
    <w:tmpl w:val="B4500384"/>
    <w:lvl w:ilvl="0">
      <w:start w:val="1"/>
      <w:numFmt w:val="bullet"/>
      <w:lvlText w:val=""/>
      <w:lvlJc w:val="left"/>
      <w:pPr>
        <w:ind w:left="360" w:hanging="360"/>
      </w:pPr>
      <w:rPr>
        <w:rFonts w:ascii="Symbol" w:hAnsi="Symbol" w:hint="default"/>
        <w:color w:val="999999"/>
      </w:rPr>
    </w:lvl>
    <w:lvl w:ilvl="1">
      <w:start w:val="1"/>
      <w:numFmt w:val="decimal"/>
      <w:lvlText w:val="%1.%2."/>
      <w:lvlJc w:val="left"/>
      <w:pPr>
        <w:ind w:left="792" w:hanging="432"/>
      </w:pPr>
      <w:rPr>
        <w:rFonts w:hint="default"/>
        <w:b w:val="0"/>
        <w:i w:val="0"/>
        <w:color w:val="000000" w:themeColor="text1"/>
        <w:sz w:val="22"/>
        <w:szCs w:val="22"/>
      </w:rPr>
    </w:lvl>
    <w:lvl w:ilvl="2">
      <w:start w:val="1"/>
      <w:numFmt w:val="decimal"/>
      <w:lvlText w:val="%1.%2.%3."/>
      <w:lvlJc w:val="left"/>
      <w:pPr>
        <w:ind w:left="1224" w:hanging="504"/>
      </w:pPr>
      <w:rPr>
        <w:rFonts w:hint="default"/>
        <w:b w:val="0"/>
        <w:i w:val="0"/>
        <w:color w:val="000000" w:themeColor="text1"/>
        <w:sz w:val="22"/>
        <w:szCs w:val="22"/>
      </w:rPr>
    </w:lvl>
    <w:lvl w:ilvl="3">
      <w:start w:val="1"/>
      <w:numFmt w:val="decimal"/>
      <w:lvlText w:val="%1.%2.%3.%4."/>
      <w:lvlJc w:val="left"/>
      <w:pPr>
        <w:ind w:left="1728" w:hanging="648"/>
      </w:pPr>
      <w:rPr>
        <w:rFonts w:hint="default"/>
        <w:color w:val="000000" w:themeColor="text1"/>
        <w:sz w:val="32"/>
      </w:rPr>
    </w:lvl>
    <w:lvl w:ilvl="4">
      <w:start w:val="1"/>
      <w:numFmt w:val="decimal"/>
      <w:lvlText w:val="%1.%2.%3.%4.%5."/>
      <w:lvlJc w:val="left"/>
      <w:pPr>
        <w:ind w:left="2232" w:hanging="792"/>
      </w:pPr>
      <w:rPr>
        <w:rFonts w:hint="default"/>
        <w:color w:val="000000" w:themeColor="text1"/>
        <w:sz w:val="32"/>
      </w:rPr>
    </w:lvl>
    <w:lvl w:ilvl="5">
      <w:start w:val="1"/>
      <w:numFmt w:val="decimal"/>
      <w:lvlText w:val="%1.%2.%3.%4.%5.%6."/>
      <w:lvlJc w:val="left"/>
      <w:pPr>
        <w:ind w:left="2736" w:hanging="936"/>
      </w:pPr>
      <w:rPr>
        <w:rFonts w:hint="default"/>
        <w:color w:val="000000" w:themeColor="text1"/>
        <w:sz w:val="32"/>
      </w:rPr>
    </w:lvl>
    <w:lvl w:ilvl="6">
      <w:start w:val="1"/>
      <w:numFmt w:val="decimal"/>
      <w:lvlText w:val="%1.%2.%3.%4.%5.%6.%7."/>
      <w:lvlJc w:val="left"/>
      <w:pPr>
        <w:ind w:left="3240" w:hanging="1080"/>
      </w:pPr>
      <w:rPr>
        <w:rFonts w:hint="default"/>
        <w:color w:val="000000" w:themeColor="text1"/>
        <w:sz w:val="32"/>
      </w:rPr>
    </w:lvl>
    <w:lvl w:ilvl="7">
      <w:start w:val="1"/>
      <w:numFmt w:val="decimal"/>
      <w:lvlText w:val="%1.%2.%3.%4.%5.%6.%7.%8."/>
      <w:lvlJc w:val="left"/>
      <w:pPr>
        <w:ind w:left="3744" w:hanging="1224"/>
      </w:pPr>
      <w:rPr>
        <w:rFonts w:hint="default"/>
        <w:color w:val="000000" w:themeColor="text1"/>
        <w:sz w:val="32"/>
      </w:rPr>
    </w:lvl>
    <w:lvl w:ilvl="8">
      <w:start w:val="1"/>
      <w:numFmt w:val="decimal"/>
      <w:lvlText w:val="%1.%2.%3.%4.%5.%6.%7.%8.%9."/>
      <w:lvlJc w:val="left"/>
      <w:pPr>
        <w:ind w:left="4320" w:hanging="1440"/>
      </w:pPr>
      <w:rPr>
        <w:rFonts w:hint="default"/>
        <w:color w:val="000000" w:themeColor="text1"/>
        <w:sz w:val="32"/>
      </w:rPr>
    </w:lvl>
  </w:abstractNum>
  <w:abstractNum w:abstractNumId="48" w15:restartNumberingAfterBreak="0">
    <w:nsid w:val="77CB7BEC"/>
    <w:multiLevelType w:val="multilevel"/>
    <w:tmpl w:val="AABA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CF7F7D"/>
    <w:multiLevelType w:val="hybridMultilevel"/>
    <w:tmpl w:val="4A8645D0"/>
    <w:lvl w:ilvl="0" w:tplc="0809000B">
      <w:start w:val="1"/>
      <w:numFmt w:val="bullet"/>
      <w:lvlText w:val=""/>
      <w:lvlJc w:val="left"/>
      <w:pPr>
        <w:ind w:left="663" w:hanging="360"/>
      </w:pPr>
      <w:rPr>
        <w:rFonts w:ascii="Wingdings" w:hAnsi="Wingdings"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num w:numId="1" w16cid:durableId="1437363468">
    <w:abstractNumId w:val="17"/>
  </w:num>
  <w:num w:numId="2" w16cid:durableId="1728146490">
    <w:abstractNumId w:val="32"/>
  </w:num>
  <w:num w:numId="3" w16cid:durableId="1091581907">
    <w:abstractNumId w:val="1"/>
  </w:num>
  <w:num w:numId="4" w16cid:durableId="1979720206">
    <w:abstractNumId w:val="6"/>
  </w:num>
  <w:num w:numId="5" w16cid:durableId="1419214004">
    <w:abstractNumId w:val="25"/>
  </w:num>
  <w:num w:numId="6" w16cid:durableId="1130510061">
    <w:abstractNumId w:val="47"/>
  </w:num>
  <w:num w:numId="7" w16cid:durableId="1820152208">
    <w:abstractNumId w:val="35"/>
  </w:num>
  <w:num w:numId="8" w16cid:durableId="1614170367">
    <w:abstractNumId w:val="13"/>
  </w:num>
  <w:num w:numId="9" w16cid:durableId="481702444">
    <w:abstractNumId w:val="7"/>
  </w:num>
  <w:num w:numId="10" w16cid:durableId="547959698">
    <w:abstractNumId w:val="16"/>
  </w:num>
  <w:num w:numId="11" w16cid:durableId="2011565616">
    <w:abstractNumId w:val="31"/>
  </w:num>
  <w:num w:numId="12" w16cid:durableId="1270165867">
    <w:abstractNumId w:val="15"/>
  </w:num>
  <w:num w:numId="13" w16cid:durableId="1628776973">
    <w:abstractNumId w:val="11"/>
  </w:num>
  <w:num w:numId="14" w16cid:durableId="549148255">
    <w:abstractNumId w:val="27"/>
  </w:num>
  <w:num w:numId="15" w16cid:durableId="1964729147">
    <w:abstractNumId w:val="19"/>
  </w:num>
  <w:num w:numId="16" w16cid:durableId="395124770">
    <w:abstractNumId w:val="23"/>
  </w:num>
  <w:num w:numId="17" w16cid:durableId="302539858">
    <w:abstractNumId w:val="9"/>
  </w:num>
  <w:num w:numId="18" w16cid:durableId="793787927">
    <w:abstractNumId w:val="0"/>
  </w:num>
  <w:num w:numId="19" w16cid:durableId="1092093870">
    <w:abstractNumId w:val="39"/>
  </w:num>
  <w:num w:numId="20" w16cid:durableId="862865982">
    <w:abstractNumId w:val="10"/>
  </w:num>
  <w:num w:numId="21" w16cid:durableId="1350714134">
    <w:abstractNumId w:val="29"/>
  </w:num>
  <w:num w:numId="22" w16cid:durableId="2098397928">
    <w:abstractNumId w:val="43"/>
  </w:num>
  <w:num w:numId="23" w16cid:durableId="606740138">
    <w:abstractNumId w:val="45"/>
  </w:num>
  <w:num w:numId="24" w16cid:durableId="318075242">
    <w:abstractNumId w:val="46"/>
  </w:num>
  <w:num w:numId="25" w16cid:durableId="1881091611">
    <w:abstractNumId w:val="22"/>
  </w:num>
  <w:num w:numId="26" w16cid:durableId="1723551836">
    <w:abstractNumId w:val="36"/>
  </w:num>
  <w:num w:numId="27" w16cid:durableId="461118149">
    <w:abstractNumId w:val="4"/>
  </w:num>
  <w:num w:numId="28" w16cid:durableId="1697272642">
    <w:abstractNumId w:val="20"/>
  </w:num>
  <w:num w:numId="29" w16cid:durableId="896933211">
    <w:abstractNumId w:val="2"/>
  </w:num>
  <w:num w:numId="30" w16cid:durableId="648097574">
    <w:abstractNumId w:val="26"/>
  </w:num>
  <w:num w:numId="31" w16cid:durableId="2082097437">
    <w:abstractNumId w:val="41"/>
  </w:num>
  <w:num w:numId="32" w16cid:durableId="1974627772">
    <w:abstractNumId w:val="44"/>
  </w:num>
  <w:num w:numId="33" w16cid:durableId="1413818906">
    <w:abstractNumId w:val="21"/>
  </w:num>
  <w:num w:numId="34" w16cid:durableId="1842699050">
    <w:abstractNumId w:val="14"/>
  </w:num>
  <w:num w:numId="35" w16cid:durableId="2011641620">
    <w:abstractNumId w:val="8"/>
  </w:num>
  <w:num w:numId="36" w16cid:durableId="975526047">
    <w:abstractNumId w:val="28"/>
  </w:num>
  <w:num w:numId="37" w16cid:durableId="498422076">
    <w:abstractNumId w:val="40"/>
  </w:num>
  <w:num w:numId="38" w16cid:durableId="686101528">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6807641">
    <w:abstractNumId w:val="24"/>
  </w:num>
  <w:num w:numId="40" w16cid:durableId="5639222">
    <w:abstractNumId w:val="18"/>
  </w:num>
  <w:num w:numId="41" w16cid:durableId="1359355845">
    <w:abstractNumId w:val="37"/>
  </w:num>
  <w:num w:numId="42" w16cid:durableId="683748939">
    <w:abstractNumId w:val="5"/>
  </w:num>
  <w:num w:numId="43" w16cid:durableId="1103720634">
    <w:abstractNumId w:val="34"/>
  </w:num>
  <w:num w:numId="44" w16cid:durableId="325476015">
    <w:abstractNumId w:val="33"/>
  </w:num>
  <w:num w:numId="45" w16cid:durableId="2087796889">
    <w:abstractNumId w:val="38"/>
  </w:num>
  <w:num w:numId="46" w16cid:durableId="332336454">
    <w:abstractNumId w:val="48"/>
  </w:num>
  <w:num w:numId="47" w16cid:durableId="827014699">
    <w:abstractNumId w:val="42"/>
  </w:num>
  <w:num w:numId="48" w16cid:durableId="907885980">
    <w:abstractNumId w:val="12"/>
  </w:num>
  <w:num w:numId="49" w16cid:durableId="1093361092">
    <w:abstractNumId w:val="49"/>
  </w:num>
  <w:num w:numId="50" w16cid:durableId="1840075343">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62"/>
    <w:rsid w:val="000471C1"/>
    <w:rsid w:val="00055667"/>
    <w:rsid w:val="00064930"/>
    <w:rsid w:val="000809EC"/>
    <w:rsid w:val="000B312D"/>
    <w:rsid w:val="000C74ED"/>
    <w:rsid w:val="000E118C"/>
    <w:rsid w:val="000E3EF9"/>
    <w:rsid w:val="000E7723"/>
    <w:rsid w:val="00111EBA"/>
    <w:rsid w:val="00120C41"/>
    <w:rsid w:val="001A4EA9"/>
    <w:rsid w:val="001B4AEF"/>
    <w:rsid w:val="001D2D67"/>
    <w:rsid w:val="001E6EC2"/>
    <w:rsid w:val="00201802"/>
    <w:rsid w:val="00210F0B"/>
    <w:rsid w:val="00213314"/>
    <w:rsid w:val="00282465"/>
    <w:rsid w:val="002A12EF"/>
    <w:rsid w:val="002A36B1"/>
    <w:rsid w:val="002A669E"/>
    <w:rsid w:val="002D093A"/>
    <w:rsid w:val="002D3CA5"/>
    <w:rsid w:val="002D4FE8"/>
    <w:rsid w:val="002F732E"/>
    <w:rsid w:val="00340C3E"/>
    <w:rsid w:val="00361246"/>
    <w:rsid w:val="00447407"/>
    <w:rsid w:val="00465683"/>
    <w:rsid w:val="00486933"/>
    <w:rsid w:val="004A1ED4"/>
    <w:rsid w:val="004A4E6A"/>
    <w:rsid w:val="004C12C4"/>
    <w:rsid w:val="0053474A"/>
    <w:rsid w:val="005605E7"/>
    <w:rsid w:val="00567821"/>
    <w:rsid w:val="005804B4"/>
    <w:rsid w:val="00593F10"/>
    <w:rsid w:val="005C40AD"/>
    <w:rsid w:val="005C5C9B"/>
    <w:rsid w:val="005D1AE1"/>
    <w:rsid w:val="005D30B4"/>
    <w:rsid w:val="005D342D"/>
    <w:rsid w:val="005D79D5"/>
    <w:rsid w:val="005F0392"/>
    <w:rsid w:val="005F2B9F"/>
    <w:rsid w:val="00610AD7"/>
    <w:rsid w:val="006169B6"/>
    <w:rsid w:val="0062120F"/>
    <w:rsid w:val="0062161C"/>
    <w:rsid w:val="00693246"/>
    <w:rsid w:val="006933A1"/>
    <w:rsid w:val="006C3357"/>
    <w:rsid w:val="006C75A3"/>
    <w:rsid w:val="007058F2"/>
    <w:rsid w:val="0073221A"/>
    <w:rsid w:val="00776CB2"/>
    <w:rsid w:val="007B6227"/>
    <w:rsid w:val="007D336B"/>
    <w:rsid w:val="007E1751"/>
    <w:rsid w:val="007E1932"/>
    <w:rsid w:val="00832762"/>
    <w:rsid w:val="0086227A"/>
    <w:rsid w:val="008644F7"/>
    <w:rsid w:val="00886264"/>
    <w:rsid w:val="008E3E8F"/>
    <w:rsid w:val="00936173"/>
    <w:rsid w:val="00944C78"/>
    <w:rsid w:val="0097312A"/>
    <w:rsid w:val="009F7E3E"/>
    <w:rsid w:val="00A26F98"/>
    <w:rsid w:val="00A535A7"/>
    <w:rsid w:val="00A6234E"/>
    <w:rsid w:val="00AA3EB1"/>
    <w:rsid w:val="00AA4DFB"/>
    <w:rsid w:val="00AC6BA6"/>
    <w:rsid w:val="00B0062B"/>
    <w:rsid w:val="00B10093"/>
    <w:rsid w:val="00B16278"/>
    <w:rsid w:val="00B20730"/>
    <w:rsid w:val="00B37B47"/>
    <w:rsid w:val="00B434E9"/>
    <w:rsid w:val="00B46064"/>
    <w:rsid w:val="00B603D4"/>
    <w:rsid w:val="00B9542E"/>
    <w:rsid w:val="00BA0591"/>
    <w:rsid w:val="00BA4280"/>
    <w:rsid w:val="00BC2752"/>
    <w:rsid w:val="00BE0BD5"/>
    <w:rsid w:val="00C22176"/>
    <w:rsid w:val="00C416B2"/>
    <w:rsid w:val="00C62D1E"/>
    <w:rsid w:val="00C65D10"/>
    <w:rsid w:val="00C65DD7"/>
    <w:rsid w:val="00C67ECB"/>
    <w:rsid w:val="00C7684B"/>
    <w:rsid w:val="00C86D84"/>
    <w:rsid w:val="00C929DD"/>
    <w:rsid w:val="00C9566D"/>
    <w:rsid w:val="00CC5062"/>
    <w:rsid w:val="00CD5D01"/>
    <w:rsid w:val="00CE1F94"/>
    <w:rsid w:val="00D74096"/>
    <w:rsid w:val="00DA1DDB"/>
    <w:rsid w:val="00DC2416"/>
    <w:rsid w:val="00DD77DC"/>
    <w:rsid w:val="00DF6E8E"/>
    <w:rsid w:val="00E027D1"/>
    <w:rsid w:val="00E03FE2"/>
    <w:rsid w:val="00E4498F"/>
    <w:rsid w:val="00E62197"/>
    <w:rsid w:val="00E956CA"/>
    <w:rsid w:val="00EA6E53"/>
    <w:rsid w:val="00F243AD"/>
    <w:rsid w:val="00F57863"/>
    <w:rsid w:val="00F6213D"/>
    <w:rsid w:val="00F6414B"/>
    <w:rsid w:val="00F64C95"/>
    <w:rsid w:val="00F745D0"/>
    <w:rsid w:val="00F903E5"/>
    <w:rsid w:val="00F97633"/>
    <w:rsid w:val="00FD4317"/>
    <w:rsid w:val="00FF6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D0605"/>
  <w15:chartTrackingRefBased/>
  <w15:docId w15:val="{876B9DB6-082D-4882-87F9-B4AF63A4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ind w:lef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7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56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2D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76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32762"/>
    <w:pPr>
      <w:ind w:left="720"/>
      <w:contextualSpacing/>
    </w:pPr>
  </w:style>
  <w:style w:type="paragraph" w:styleId="BalloonText">
    <w:name w:val="Balloon Text"/>
    <w:basedOn w:val="Normal"/>
    <w:link w:val="BalloonTextChar"/>
    <w:uiPriority w:val="99"/>
    <w:semiHidden/>
    <w:unhideWhenUsed/>
    <w:rsid w:val="0083276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762"/>
    <w:rPr>
      <w:rFonts w:ascii="Segoe UI" w:hAnsi="Segoe UI" w:cs="Segoe UI"/>
      <w:sz w:val="18"/>
      <w:szCs w:val="18"/>
    </w:rPr>
  </w:style>
  <w:style w:type="paragraph" w:styleId="IntenseQuote">
    <w:name w:val="Intense Quote"/>
    <w:basedOn w:val="Normal"/>
    <w:next w:val="Normal"/>
    <w:link w:val="IntenseQuoteChar"/>
    <w:uiPriority w:val="30"/>
    <w:qFormat/>
    <w:rsid w:val="005C5C9B"/>
    <w:pPr>
      <w:pBdr>
        <w:bottom w:val="single" w:sz="4" w:space="4" w:color="5B9BD5" w:themeColor="accent1"/>
      </w:pBdr>
      <w:spacing w:before="200" w:after="280" w:line="276" w:lineRule="auto"/>
      <w:ind w:left="936" w:right="936"/>
    </w:pPr>
    <w:rPr>
      <w:b/>
      <w:bCs/>
      <w:i/>
      <w:iCs/>
      <w:color w:val="5B9BD5" w:themeColor="accent1"/>
    </w:rPr>
  </w:style>
  <w:style w:type="character" w:customStyle="1" w:styleId="IntenseQuoteChar">
    <w:name w:val="Intense Quote Char"/>
    <w:basedOn w:val="DefaultParagraphFont"/>
    <w:link w:val="IntenseQuote"/>
    <w:uiPriority w:val="30"/>
    <w:rsid w:val="005C5C9B"/>
    <w:rPr>
      <w:b/>
      <w:bCs/>
      <w:i/>
      <w:iCs/>
      <w:color w:val="5B9BD5" w:themeColor="accent1"/>
    </w:rPr>
  </w:style>
  <w:style w:type="character" w:styleId="SubtleEmphasis">
    <w:name w:val="Subtle Emphasis"/>
    <w:uiPriority w:val="19"/>
    <w:qFormat/>
    <w:rsid w:val="005C5C9B"/>
    <w:rPr>
      <w:i/>
      <w:iCs/>
    </w:rPr>
  </w:style>
  <w:style w:type="character" w:styleId="CommentReference">
    <w:name w:val="annotation reference"/>
    <w:basedOn w:val="DefaultParagraphFont"/>
    <w:rsid w:val="005C5C9B"/>
    <w:rPr>
      <w:sz w:val="16"/>
      <w:szCs w:val="16"/>
    </w:rPr>
  </w:style>
  <w:style w:type="paragraph" w:styleId="CommentText">
    <w:name w:val="annotation text"/>
    <w:basedOn w:val="Normal"/>
    <w:link w:val="CommentTextChar"/>
    <w:rsid w:val="005C5C9B"/>
    <w:pPr>
      <w:spacing w:after="200" w:line="276" w:lineRule="auto"/>
    </w:pPr>
    <w:rPr>
      <w:rFonts w:ascii="Cambria" w:eastAsia="Times New Roman" w:hAnsi="Cambria" w:cs="Times New Roman"/>
      <w:sz w:val="20"/>
      <w:szCs w:val="20"/>
      <w:lang w:val="en-US" w:bidi="en-US"/>
    </w:rPr>
  </w:style>
  <w:style w:type="character" w:customStyle="1" w:styleId="CommentTextChar">
    <w:name w:val="Comment Text Char"/>
    <w:basedOn w:val="DefaultParagraphFont"/>
    <w:link w:val="CommentText"/>
    <w:rsid w:val="005C5C9B"/>
    <w:rPr>
      <w:rFonts w:ascii="Cambria" w:eastAsia="Times New Roman" w:hAnsi="Cambria" w:cs="Times New Roman"/>
      <w:sz w:val="20"/>
      <w:szCs w:val="20"/>
      <w:lang w:val="en-US" w:bidi="en-US"/>
    </w:rPr>
  </w:style>
  <w:style w:type="character" w:customStyle="1" w:styleId="Heading2Char">
    <w:name w:val="Heading 2 Char"/>
    <w:basedOn w:val="DefaultParagraphFont"/>
    <w:link w:val="Heading2"/>
    <w:uiPriority w:val="9"/>
    <w:rsid w:val="0046568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rsid w:val="0097312A"/>
    <w:rPr>
      <w:color w:val="0000FF"/>
      <w:u w:val="single"/>
    </w:rPr>
  </w:style>
  <w:style w:type="character" w:customStyle="1" w:styleId="Heading3Char">
    <w:name w:val="Heading 3 Char"/>
    <w:basedOn w:val="DefaultParagraphFont"/>
    <w:link w:val="Heading3"/>
    <w:uiPriority w:val="9"/>
    <w:rsid w:val="00C62D1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C62D1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style-span">
    <w:name w:val="apple-style-span"/>
    <w:basedOn w:val="DefaultParagraphFont"/>
    <w:rsid w:val="00C62D1E"/>
  </w:style>
  <w:style w:type="paragraph" w:styleId="Title">
    <w:name w:val="Title"/>
    <w:basedOn w:val="Normal"/>
    <w:next w:val="Normal"/>
    <w:link w:val="TitleChar"/>
    <w:uiPriority w:val="10"/>
    <w:qFormat/>
    <w:rsid w:val="00E4498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4498F"/>
    <w:rPr>
      <w:rFonts w:asciiTheme="majorHAnsi" w:eastAsiaTheme="majorEastAsia" w:hAnsiTheme="majorHAnsi" w:cstheme="majorBidi"/>
      <w:color w:val="323E4F" w:themeColor="text2" w:themeShade="BF"/>
      <w:spacing w:val="5"/>
      <w:kern w:val="28"/>
      <w:sz w:val="52"/>
      <w:szCs w:val="52"/>
    </w:rPr>
  </w:style>
  <w:style w:type="paragraph" w:styleId="BodyTextIndent">
    <w:name w:val="Body Text Indent"/>
    <w:basedOn w:val="Normal"/>
    <w:link w:val="BodyTextIndentChar"/>
    <w:uiPriority w:val="99"/>
    <w:unhideWhenUsed/>
    <w:rsid w:val="002A669E"/>
    <w:pPr>
      <w:spacing w:after="0"/>
      <w:ind w:left="867"/>
    </w:pPr>
    <w:rPr>
      <w:color w:val="0D0D0D" w:themeColor="text1" w:themeTint="F2"/>
    </w:rPr>
  </w:style>
  <w:style w:type="character" w:customStyle="1" w:styleId="BodyTextIndentChar">
    <w:name w:val="Body Text Indent Char"/>
    <w:basedOn w:val="DefaultParagraphFont"/>
    <w:link w:val="BodyTextIndent"/>
    <w:uiPriority w:val="99"/>
    <w:rsid w:val="002A669E"/>
    <w:rPr>
      <w:color w:val="0D0D0D" w:themeColor="text1" w:themeTint="F2"/>
    </w:rPr>
  </w:style>
  <w:style w:type="paragraph" w:styleId="BodyTextIndent2">
    <w:name w:val="Body Text Indent 2"/>
    <w:basedOn w:val="Normal"/>
    <w:link w:val="BodyTextIndent2Char"/>
    <w:uiPriority w:val="99"/>
    <w:unhideWhenUsed/>
    <w:rsid w:val="00486933"/>
    <w:pPr>
      <w:ind w:left="851"/>
    </w:pPr>
  </w:style>
  <w:style w:type="character" w:customStyle="1" w:styleId="BodyTextIndent2Char">
    <w:name w:val="Body Text Indent 2 Char"/>
    <w:basedOn w:val="DefaultParagraphFont"/>
    <w:link w:val="BodyTextIndent2"/>
    <w:uiPriority w:val="99"/>
    <w:rsid w:val="00486933"/>
  </w:style>
  <w:style w:type="paragraph" w:styleId="BodyTextIndent3">
    <w:name w:val="Body Text Indent 3"/>
    <w:basedOn w:val="Normal"/>
    <w:link w:val="BodyTextIndent3Char"/>
    <w:uiPriority w:val="99"/>
    <w:unhideWhenUsed/>
    <w:rsid w:val="00DD77DC"/>
    <w:pPr>
      <w:ind w:left="1800"/>
      <w:contextualSpacing/>
    </w:pPr>
  </w:style>
  <w:style w:type="character" w:customStyle="1" w:styleId="BodyTextIndent3Char">
    <w:name w:val="Body Text Indent 3 Char"/>
    <w:basedOn w:val="DefaultParagraphFont"/>
    <w:link w:val="BodyTextIndent3"/>
    <w:uiPriority w:val="99"/>
    <w:rsid w:val="00DD77DC"/>
  </w:style>
  <w:style w:type="paragraph" w:styleId="Header">
    <w:name w:val="header"/>
    <w:basedOn w:val="Normal"/>
    <w:link w:val="HeaderChar"/>
    <w:uiPriority w:val="99"/>
    <w:unhideWhenUsed/>
    <w:rsid w:val="00693246"/>
    <w:pPr>
      <w:tabs>
        <w:tab w:val="center" w:pos="4513"/>
        <w:tab w:val="right" w:pos="9026"/>
      </w:tabs>
      <w:spacing w:after="0"/>
    </w:pPr>
  </w:style>
  <w:style w:type="character" w:customStyle="1" w:styleId="HeaderChar">
    <w:name w:val="Header Char"/>
    <w:basedOn w:val="DefaultParagraphFont"/>
    <w:link w:val="Header"/>
    <w:uiPriority w:val="99"/>
    <w:rsid w:val="00693246"/>
  </w:style>
  <w:style w:type="paragraph" w:styleId="Footer">
    <w:name w:val="footer"/>
    <w:basedOn w:val="Normal"/>
    <w:link w:val="FooterChar"/>
    <w:uiPriority w:val="99"/>
    <w:unhideWhenUsed/>
    <w:rsid w:val="00693246"/>
    <w:pPr>
      <w:tabs>
        <w:tab w:val="center" w:pos="4513"/>
        <w:tab w:val="right" w:pos="9026"/>
      </w:tabs>
      <w:spacing w:after="0"/>
    </w:pPr>
  </w:style>
  <w:style w:type="character" w:customStyle="1" w:styleId="FooterChar">
    <w:name w:val="Footer Char"/>
    <w:basedOn w:val="DefaultParagraphFont"/>
    <w:link w:val="Footer"/>
    <w:uiPriority w:val="99"/>
    <w:rsid w:val="00693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5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C6984-08F2-493E-9274-47070AEC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6473</Words>
  <Characters>36897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43284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Jeffreys</dc:creator>
  <cp:keywords/>
  <dc:description/>
  <cp:lastModifiedBy>Angeal Nicholls</cp:lastModifiedBy>
  <cp:revision>2</cp:revision>
  <cp:lastPrinted>2023-03-08T11:11:00Z</cp:lastPrinted>
  <dcterms:created xsi:type="dcterms:W3CDTF">2023-06-19T15:08:00Z</dcterms:created>
  <dcterms:modified xsi:type="dcterms:W3CDTF">2023-06-19T15:08:00Z</dcterms:modified>
</cp:coreProperties>
</file>